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6EBECE"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E56A2"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POSTĘPOWANIE ZAKUPOWE O UDZIELENIE ZAMÓWIENIA NIEPUBLICZNEGO</w:t>
      </w:r>
    </w:p>
    <w:p w14:paraId="1AAD1DDC" w14:textId="514DEF35"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FE56A2">
        <w:rPr>
          <w:rFonts w:ascii="Trebuchet MS" w:hAnsi="Trebuchet MS" w:cstheme="minorHAnsi"/>
          <w:sz w:val="32"/>
          <w:szCs w:val="32"/>
        </w:rPr>
        <w:t xml:space="preserve">NA </w:t>
      </w:r>
      <w:r w:rsidRPr="006D40AC">
        <w:rPr>
          <w:rFonts w:ascii="Trebuchet MS" w:hAnsi="Trebuchet MS" w:cstheme="minorHAnsi"/>
          <w:sz w:val="32"/>
          <w:szCs w:val="32"/>
        </w:rPr>
        <w:t>USŁUGI</w:t>
      </w:r>
      <w:r w:rsidR="006D40AC" w:rsidRPr="00FE56A2">
        <w:rPr>
          <w:rFonts w:ascii="Trebuchet MS" w:hAnsi="Trebuchet MS" w:cstheme="minorHAnsi"/>
          <w:color w:val="17365D" w:themeColor="text2" w:themeShade="BF"/>
          <w:szCs w:val="22"/>
        </w:rPr>
        <w:t xml:space="preserve"> </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226008F4" w:rsidR="00E76A8B" w:rsidRPr="00FE56A2" w:rsidRDefault="0021089C" w:rsidP="00FE56A2">
      <w:pPr>
        <w:pStyle w:val="PODTYTU0"/>
        <w:spacing w:before="0" w:after="0"/>
        <w:jc w:val="center"/>
      </w:pPr>
      <w:r w:rsidRPr="00FE56A2">
        <w:rPr>
          <w:rFonts w:ascii="Trebuchet MS" w:hAnsi="Trebuchet MS"/>
        </w:rPr>
        <w:t>„</w:t>
      </w:r>
      <w:r w:rsidR="006D40AC" w:rsidRPr="006D40AC">
        <w:rPr>
          <w:rFonts w:ascii="Trebuchet MS" w:hAnsi="Trebuchet MS"/>
        </w:rPr>
        <w:t>Modernizacja obiektów BGP2 na potrzeby JWCD w PGE EC S.A. Oddział w Gorzowie Wielkopolskim</w:t>
      </w:r>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2AF5211E" w:rsidR="00060064" w:rsidRPr="00FE56A2" w:rsidRDefault="00E76A8B" w:rsidP="00FE56A2">
      <w:pPr>
        <w:pStyle w:val="tekst"/>
        <w:jc w:val="center"/>
        <w:rPr>
          <w:rFonts w:cstheme="minorHAnsi"/>
          <w:b/>
          <w:color w:val="17365D" w:themeColor="text2" w:themeShade="BF"/>
          <w:sz w:val="20"/>
        </w:rPr>
      </w:pPr>
      <w:r w:rsidRPr="00FE56A2">
        <w:rPr>
          <w:rFonts w:ascii="Verdana" w:hAnsi="Verdana"/>
        </w:rPr>
        <w:t>Numer Postępowania:</w:t>
      </w:r>
      <w:r w:rsidRPr="00FE56A2">
        <w:rPr>
          <w:rFonts w:ascii="Verdana" w:hAnsi="Verdana"/>
        </w:rPr>
        <w:tab/>
      </w:r>
      <w:r w:rsidR="006D40AC" w:rsidRPr="006D40AC">
        <w:rPr>
          <w:rFonts w:ascii="Verdana" w:hAnsi="Verdana"/>
        </w:rPr>
        <w:t>POST/PEC/PEC/UZI/00934/2025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39BA88E1"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3</w:t>
            </w:r>
            <w:r w:rsidR="00BF5D61" w:rsidRPr="00FE56A2">
              <w:rPr>
                <w:rFonts w:ascii="Trebuchet MS" w:hAnsi="Trebuchet MS"/>
                <w:noProof/>
                <w:webHidden/>
              </w:rPr>
              <w:fldChar w:fldCharType="end"/>
            </w:r>
          </w:hyperlink>
        </w:p>
        <w:p w14:paraId="015298E1" w14:textId="0539CEE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3</w:t>
            </w:r>
            <w:r w:rsidR="00BF5D61" w:rsidRPr="00FE56A2">
              <w:rPr>
                <w:rFonts w:ascii="Trebuchet MS" w:hAnsi="Trebuchet MS"/>
                <w:noProof/>
                <w:webHidden/>
              </w:rPr>
              <w:fldChar w:fldCharType="end"/>
            </w:r>
          </w:hyperlink>
        </w:p>
        <w:p w14:paraId="0D6161B4" w14:textId="6945B77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4</w:t>
            </w:r>
            <w:r w:rsidR="00BF5D61" w:rsidRPr="00FE56A2">
              <w:rPr>
                <w:rFonts w:ascii="Trebuchet MS" w:hAnsi="Trebuchet MS"/>
                <w:noProof/>
                <w:webHidden/>
              </w:rPr>
              <w:fldChar w:fldCharType="end"/>
            </w:r>
          </w:hyperlink>
        </w:p>
        <w:p w14:paraId="6A7133D7" w14:textId="70CFBFF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5</w:t>
            </w:r>
            <w:r w:rsidR="00BF5D61" w:rsidRPr="00FE56A2">
              <w:rPr>
                <w:rFonts w:ascii="Trebuchet MS" w:hAnsi="Trebuchet MS"/>
                <w:noProof/>
                <w:webHidden/>
              </w:rPr>
              <w:fldChar w:fldCharType="end"/>
            </w:r>
          </w:hyperlink>
        </w:p>
        <w:p w14:paraId="13DEC1B5" w14:textId="25F4800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5</w:t>
            </w:r>
            <w:r w:rsidR="00BF5D61" w:rsidRPr="00FE56A2">
              <w:rPr>
                <w:rFonts w:ascii="Trebuchet MS" w:hAnsi="Trebuchet MS"/>
                <w:noProof/>
                <w:webHidden/>
              </w:rPr>
              <w:fldChar w:fldCharType="end"/>
            </w:r>
          </w:hyperlink>
        </w:p>
        <w:p w14:paraId="63BA073B" w14:textId="24721E0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5</w:t>
            </w:r>
            <w:r w:rsidR="00BF5D61" w:rsidRPr="00FE56A2">
              <w:rPr>
                <w:rFonts w:ascii="Trebuchet MS" w:hAnsi="Trebuchet MS"/>
                <w:noProof/>
                <w:webHidden/>
              </w:rPr>
              <w:fldChar w:fldCharType="end"/>
            </w:r>
          </w:hyperlink>
        </w:p>
        <w:p w14:paraId="72B45166" w14:textId="688CC8E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5</w:t>
            </w:r>
            <w:r w:rsidR="00BF5D61" w:rsidRPr="00FE56A2">
              <w:rPr>
                <w:rFonts w:ascii="Trebuchet MS" w:hAnsi="Trebuchet MS"/>
                <w:noProof/>
                <w:webHidden/>
              </w:rPr>
              <w:fldChar w:fldCharType="end"/>
            </w:r>
          </w:hyperlink>
        </w:p>
        <w:p w14:paraId="0AA3B6A3" w14:textId="3C45A58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6</w:t>
            </w:r>
            <w:r w:rsidR="00BF5D61" w:rsidRPr="00FE56A2">
              <w:rPr>
                <w:rFonts w:ascii="Trebuchet MS" w:hAnsi="Trebuchet MS"/>
                <w:noProof/>
                <w:webHidden/>
              </w:rPr>
              <w:fldChar w:fldCharType="end"/>
            </w:r>
          </w:hyperlink>
        </w:p>
        <w:p w14:paraId="7A8B7225" w14:textId="743E54E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6</w:t>
            </w:r>
            <w:r w:rsidR="00BF5D61" w:rsidRPr="00FE56A2">
              <w:rPr>
                <w:rFonts w:ascii="Trebuchet MS" w:hAnsi="Trebuchet MS"/>
                <w:noProof/>
                <w:webHidden/>
              </w:rPr>
              <w:fldChar w:fldCharType="end"/>
            </w:r>
          </w:hyperlink>
        </w:p>
        <w:p w14:paraId="22932FAE" w14:textId="6390711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6</w:t>
            </w:r>
            <w:r w:rsidR="00BF5D61" w:rsidRPr="00FE56A2">
              <w:rPr>
                <w:rFonts w:ascii="Trebuchet MS" w:hAnsi="Trebuchet MS"/>
                <w:noProof/>
                <w:webHidden/>
              </w:rPr>
              <w:fldChar w:fldCharType="end"/>
            </w:r>
          </w:hyperlink>
        </w:p>
        <w:p w14:paraId="1F2829F5" w14:textId="78989C3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6</w:t>
            </w:r>
            <w:r w:rsidR="00BF5D61" w:rsidRPr="00FE56A2">
              <w:rPr>
                <w:rFonts w:ascii="Trebuchet MS" w:hAnsi="Trebuchet MS"/>
                <w:noProof/>
                <w:webHidden/>
              </w:rPr>
              <w:fldChar w:fldCharType="end"/>
            </w:r>
          </w:hyperlink>
        </w:p>
        <w:p w14:paraId="0C1352E0" w14:textId="7AFE422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6</w:t>
            </w:r>
            <w:r w:rsidR="00BF5D61" w:rsidRPr="00FE56A2">
              <w:rPr>
                <w:rFonts w:ascii="Trebuchet MS" w:hAnsi="Trebuchet MS"/>
                <w:noProof/>
                <w:webHidden/>
              </w:rPr>
              <w:fldChar w:fldCharType="end"/>
            </w:r>
          </w:hyperlink>
        </w:p>
        <w:p w14:paraId="5C5F25C7" w14:textId="4C7E993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7</w:t>
            </w:r>
            <w:r w:rsidR="00BF5D61" w:rsidRPr="00FE56A2">
              <w:rPr>
                <w:rFonts w:ascii="Trebuchet MS" w:hAnsi="Trebuchet MS"/>
                <w:noProof/>
                <w:webHidden/>
              </w:rPr>
              <w:fldChar w:fldCharType="end"/>
            </w:r>
          </w:hyperlink>
        </w:p>
        <w:p w14:paraId="49392B4B" w14:textId="1B1AB04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7</w:t>
            </w:r>
            <w:r w:rsidR="00BF5D61" w:rsidRPr="00FE56A2">
              <w:rPr>
                <w:rFonts w:ascii="Trebuchet MS" w:hAnsi="Trebuchet MS"/>
                <w:noProof/>
                <w:webHidden/>
              </w:rPr>
              <w:fldChar w:fldCharType="end"/>
            </w:r>
          </w:hyperlink>
        </w:p>
        <w:p w14:paraId="2B2607EC" w14:textId="583D31E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10</w:t>
            </w:r>
            <w:r w:rsidR="00BF5D61" w:rsidRPr="00FE56A2">
              <w:rPr>
                <w:rFonts w:ascii="Trebuchet MS" w:hAnsi="Trebuchet MS"/>
                <w:noProof/>
                <w:webHidden/>
              </w:rPr>
              <w:fldChar w:fldCharType="end"/>
            </w:r>
          </w:hyperlink>
        </w:p>
        <w:p w14:paraId="6D0ABE87" w14:textId="6BB117E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10</w:t>
            </w:r>
            <w:r w:rsidR="00BF5D61" w:rsidRPr="00FE56A2">
              <w:rPr>
                <w:rFonts w:ascii="Trebuchet MS" w:hAnsi="Trebuchet MS"/>
                <w:noProof/>
                <w:webHidden/>
              </w:rPr>
              <w:fldChar w:fldCharType="end"/>
            </w:r>
          </w:hyperlink>
        </w:p>
        <w:p w14:paraId="6361B135" w14:textId="277969F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12</w:t>
            </w:r>
            <w:r w:rsidR="00BF5D61" w:rsidRPr="00FE56A2">
              <w:rPr>
                <w:rFonts w:ascii="Trebuchet MS" w:hAnsi="Trebuchet MS"/>
                <w:noProof/>
                <w:webHidden/>
              </w:rPr>
              <w:fldChar w:fldCharType="end"/>
            </w:r>
          </w:hyperlink>
        </w:p>
        <w:p w14:paraId="35D827AE" w14:textId="42BF94E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12</w:t>
            </w:r>
            <w:r w:rsidR="00BF5D61" w:rsidRPr="00FE56A2">
              <w:rPr>
                <w:rFonts w:ascii="Trebuchet MS" w:hAnsi="Trebuchet MS"/>
                <w:noProof/>
                <w:webHidden/>
              </w:rPr>
              <w:fldChar w:fldCharType="end"/>
            </w:r>
          </w:hyperlink>
        </w:p>
        <w:p w14:paraId="4077077E" w14:textId="04EFFEB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12</w:t>
            </w:r>
            <w:r w:rsidR="00BF5D61" w:rsidRPr="00FE56A2">
              <w:rPr>
                <w:rFonts w:ascii="Trebuchet MS" w:hAnsi="Trebuchet MS"/>
                <w:noProof/>
                <w:webHidden/>
              </w:rPr>
              <w:fldChar w:fldCharType="end"/>
            </w:r>
          </w:hyperlink>
        </w:p>
        <w:p w14:paraId="39209F0B" w14:textId="1DF8988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12</w:t>
            </w:r>
            <w:r w:rsidR="00BF5D61" w:rsidRPr="00FE56A2">
              <w:rPr>
                <w:rFonts w:ascii="Trebuchet MS" w:hAnsi="Trebuchet MS"/>
                <w:noProof/>
                <w:webHidden/>
              </w:rPr>
              <w:fldChar w:fldCharType="end"/>
            </w:r>
          </w:hyperlink>
        </w:p>
        <w:p w14:paraId="33823FC4" w14:textId="7D37E1B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13</w:t>
            </w:r>
            <w:r w:rsidR="00BF5D61" w:rsidRPr="00FE56A2">
              <w:rPr>
                <w:rFonts w:ascii="Trebuchet MS" w:hAnsi="Trebuchet MS"/>
                <w:noProof/>
                <w:webHidden/>
              </w:rPr>
              <w:fldChar w:fldCharType="end"/>
            </w:r>
          </w:hyperlink>
        </w:p>
        <w:p w14:paraId="26D502B8" w14:textId="4F9AB14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14</w:t>
            </w:r>
            <w:r w:rsidR="00BF5D61" w:rsidRPr="00FE56A2">
              <w:rPr>
                <w:rFonts w:ascii="Trebuchet MS" w:hAnsi="Trebuchet MS"/>
                <w:noProof/>
                <w:webHidden/>
              </w:rPr>
              <w:fldChar w:fldCharType="end"/>
            </w:r>
          </w:hyperlink>
        </w:p>
        <w:p w14:paraId="54D60F61" w14:textId="3260361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14</w:t>
            </w:r>
            <w:r w:rsidR="00BF5D61" w:rsidRPr="00FE56A2">
              <w:rPr>
                <w:rFonts w:ascii="Trebuchet MS" w:hAnsi="Trebuchet MS"/>
                <w:noProof/>
                <w:webHidden/>
              </w:rPr>
              <w:fldChar w:fldCharType="end"/>
            </w:r>
          </w:hyperlink>
        </w:p>
        <w:p w14:paraId="3318E178" w14:textId="6504A80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15</w:t>
            </w:r>
            <w:r w:rsidR="00BF5D61" w:rsidRPr="00FE56A2">
              <w:rPr>
                <w:rFonts w:ascii="Trebuchet MS" w:hAnsi="Trebuchet MS"/>
                <w:noProof/>
                <w:webHidden/>
              </w:rPr>
              <w:fldChar w:fldCharType="end"/>
            </w:r>
          </w:hyperlink>
        </w:p>
        <w:p w14:paraId="5C8E7B47" w14:textId="510573C5"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16</w:t>
            </w:r>
            <w:r w:rsidR="00BF5D61" w:rsidRPr="00FE56A2">
              <w:rPr>
                <w:rFonts w:ascii="Trebuchet MS" w:hAnsi="Trebuchet MS"/>
                <w:noProof/>
                <w:webHidden/>
              </w:rPr>
              <w:fldChar w:fldCharType="end"/>
            </w:r>
          </w:hyperlink>
        </w:p>
        <w:p w14:paraId="611C45F5" w14:textId="4318048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16</w:t>
            </w:r>
            <w:r w:rsidR="00BF5D61" w:rsidRPr="00FE56A2">
              <w:rPr>
                <w:rFonts w:ascii="Trebuchet MS" w:hAnsi="Trebuchet MS"/>
                <w:noProof/>
                <w:webHidden/>
              </w:rPr>
              <w:fldChar w:fldCharType="end"/>
            </w:r>
          </w:hyperlink>
        </w:p>
        <w:p w14:paraId="13E647D4" w14:textId="7302248D"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16</w:t>
            </w:r>
            <w:r w:rsidR="00BF5D61" w:rsidRPr="00FE56A2">
              <w:rPr>
                <w:rFonts w:ascii="Trebuchet MS" w:hAnsi="Trebuchet MS"/>
                <w:noProof/>
                <w:webHidden/>
              </w:rPr>
              <w:fldChar w:fldCharType="end"/>
            </w:r>
          </w:hyperlink>
        </w:p>
        <w:p w14:paraId="55972F00" w14:textId="1291FC3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16</w:t>
            </w:r>
            <w:r w:rsidR="00BF5D61" w:rsidRPr="00FE56A2">
              <w:rPr>
                <w:rFonts w:ascii="Trebuchet MS" w:hAnsi="Trebuchet MS"/>
                <w:noProof/>
                <w:webHidden/>
              </w:rPr>
              <w:fldChar w:fldCharType="end"/>
            </w:r>
          </w:hyperlink>
        </w:p>
        <w:p w14:paraId="28D143D5" w14:textId="5CC8614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19</w:t>
            </w:r>
            <w:r w:rsidR="00BF5D61" w:rsidRPr="00FE56A2">
              <w:rPr>
                <w:rFonts w:ascii="Trebuchet MS" w:hAnsi="Trebuchet MS"/>
                <w:noProof/>
                <w:webHidden/>
              </w:rPr>
              <w:fldChar w:fldCharType="end"/>
            </w:r>
          </w:hyperlink>
        </w:p>
        <w:p w14:paraId="7F240DFA" w14:textId="4259B3B1"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F23CF4">
              <w:rPr>
                <w:rFonts w:ascii="Trebuchet MS" w:hAnsi="Trebuchet MS"/>
                <w:noProof/>
                <w:webHidden/>
              </w:rPr>
              <w:t>19</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0B6B7D6D" w:rsidR="005817FF" w:rsidRPr="006D40AC"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6D40AC">
        <w:rPr>
          <w:rFonts w:ascii="Verdana" w:hAnsi="Verdana" w:cstheme="minorHAnsi"/>
          <w:bCs/>
          <w:sz w:val="18"/>
          <w:szCs w:val="18"/>
        </w:rPr>
        <w:t xml:space="preserve">Zamawiającym w </w:t>
      </w:r>
      <w:r w:rsidR="008521EE" w:rsidRPr="006D40AC">
        <w:rPr>
          <w:rFonts w:ascii="Verdana" w:hAnsi="Verdana" w:cstheme="minorHAnsi"/>
          <w:bCs/>
          <w:sz w:val="18"/>
          <w:szCs w:val="18"/>
        </w:rPr>
        <w:t>P</w:t>
      </w:r>
      <w:r w:rsidRPr="006D40AC">
        <w:rPr>
          <w:rFonts w:ascii="Verdana" w:hAnsi="Verdana" w:cstheme="minorHAnsi"/>
          <w:bCs/>
          <w:sz w:val="18"/>
          <w:szCs w:val="18"/>
        </w:rPr>
        <w:t xml:space="preserve">ostępowaniu </w:t>
      </w:r>
      <w:r w:rsidR="008521EE" w:rsidRPr="006D40AC">
        <w:rPr>
          <w:rFonts w:ascii="Verdana" w:hAnsi="Verdana" w:cstheme="minorHAnsi"/>
          <w:bCs/>
          <w:sz w:val="18"/>
          <w:szCs w:val="18"/>
        </w:rPr>
        <w:t xml:space="preserve">zakupowym </w:t>
      </w:r>
      <w:r w:rsidRPr="006D40AC">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6D40AC">
        <w:rPr>
          <w:rFonts w:ascii="Verdana" w:hAnsi="Verdana" w:cstheme="minorHAnsi"/>
          <w:bCs/>
          <w:sz w:val="18"/>
          <w:szCs w:val="18"/>
        </w:rPr>
        <w:t>:</w:t>
      </w:r>
    </w:p>
    <w:p w14:paraId="4B4A3BE2" w14:textId="2364F014" w:rsidR="00615B23" w:rsidRPr="006D40AC"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6D40AC">
        <w:rPr>
          <w:rFonts w:ascii="Verdana" w:hAnsi="Verdana" w:cstheme="minorHAnsi"/>
          <w:caps w:val="0"/>
          <w:sz w:val="18"/>
          <w:szCs w:val="18"/>
          <w:lang w:val="pl-PL"/>
        </w:rPr>
        <w:t>PGE Energia Ciepła S.A.</w:t>
      </w:r>
      <w:r w:rsidRPr="006D40AC">
        <w:rPr>
          <w:rFonts w:ascii="Verdana" w:hAnsi="Verdana" w:cstheme="minorHAnsi"/>
          <w:b w:val="0"/>
          <w:caps w:val="0"/>
          <w:sz w:val="18"/>
          <w:szCs w:val="18"/>
          <w:lang w:val="pl-PL"/>
        </w:rPr>
        <w:t>, z siedzibą w Warszawie, Budynek Skylight, XII p. przy ul. Złotej 59, zarejestrowana</w:t>
      </w:r>
      <w:r w:rsidR="00624AE0" w:rsidRPr="006D40AC">
        <w:rPr>
          <w:rFonts w:ascii="Verdana" w:hAnsi="Verdana" w:cstheme="minorHAnsi"/>
          <w:b w:val="0"/>
          <w:caps w:val="0"/>
          <w:sz w:val="18"/>
          <w:szCs w:val="18"/>
          <w:lang w:val="pl-PL"/>
        </w:rPr>
        <w:t xml:space="preserve"> </w:t>
      </w:r>
      <w:r w:rsidRPr="006D40AC">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6D40AC">
        <w:rPr>
          <w:rFonts w:ascii="Verdana" w:hAnsi="Verdana" w:cstheme="minorHAnsi"/>
          <w:b w:val="0"/>
          <w:caps w:val="0"/>
          <w:sz w:val="18"/>
          <w:szCs w:val="18"/>
          <w:lang w:val="pl-PL"/>
        </w:rPr>
        <w:t>2 501 281 240 PLN</w:t>
      </w:r>
      <w:bookmarkStart w:id="38" w:name="_Toc40987092"/>
      <w:bookmarkStart w:id="39" w:name="_Toc51165976"/>
      <w:r w:rsidRPr="006D40AC">
        <w:rPr>
          <w:rFonts w:ascii="Verdana" w:hAnsi="Verdana" w:cstheme="minorHAnsi"/>
          <w:b w:val="0"/>
          <w:caps w:val="0"/>
          <w:sz w:val="18"/>
          <w:szCs w:val="18"/>
          <w:lang w:val="pl-PL"/>
        </w:rPr>
        <w:t xml:space="preserve"> opłacony w całości;</w:t>
      </w:r>
      <w:bookmarkEnd w:id="36"/>
      <w:bookmarkEnd w:id="37"/>
      <w:bookmarkEnd w:id="38"/>
      <w:bookmarkEnd w:id="39"/>
    </w:p>
    <w:p w14:paraId="106DE000" w14:textId="6CE0D8ED" w:rsidR="00976E39" w:rsidRPr="00FE56A2"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FE56A2">
        <w:rPr>
          <w:rFonts w:ascii="Verdana" w:hAnsi="Verdana" w:cstheme="minorHAnsi"/>
          <w:bCs/>
          <w:sz w:val="18"/>
          <w:szCs w:val="18"/>
        </w:rPr>
        <w:t>Adr</w:t>
      </w:r>
      <w:r w:rsidR="00623AF0" w:rsidRPr="00FE56A2">
        <w:rPr>
          <w:rFonts w:ascii="Verdana" w:hAnsi="Verdana" w:cstheme="minorHAnsi"/>
          <w:bCs/>
          <w:sz w:val="18"/>
          <w:szCs w:val="18"/>
        </w:rPr>
        <w:t>es strony internetowej</w:t>
      </w:r>
      <w:r w:rsidRPr="00FE56A2">
        <w:rPr>
          <w:rFonts w:ascii="Verdana" w:hAnsi="Verdana" w:cstheme="minorHAnsi"/>
          <w:bCs/>
          <w:sz w:val="18"/>
          <w:szCs w:val="18"/>
        </w:rPr>
        <w:t xml:space="preserve"> Zamawiającego</w:t>
      </w:r>
      <w:r w:rsidR="00976E39" w:rsidRPr="00FE56A2">
        <w:rPr>
          <w:rFonts w:ascii="Verdana" w:hAnsi="Verdana" w:cstheme="minorHAnsi"/>
          <w:bCs/>
          <w:sz w:val="18"/>
          <w:szCs w:val="18"/>
        </w:rPr>
        <w:t>:</w:t>
      </w:r>
    </w:p>
    <w:p w14:paraId="19E37AE4" w14:textId="1F905BEB" w:rsidR="00615B23" w:rsidRPr="006D40AC" w:rsidRDefault="00000000" w:rsidP="00FE56A2">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6D40AC">
          <w:rPr>
            <w:rFonts w:ascii="Verdana" w:hAnsi="Verdana" w:cstheme="minorHAnsi"/>
            <w:color w:val="00B0F0"/>
            <w:kern w:val="28"/>
            <w:sz w:val="18"/>
            <w:szCs w:val="18"/>
            <w:u w:val="single"/>
          </w:rPr>
          <w:t>www.pgeenergiaciepla.pl</w:t>
        </w:r>
        <w:bookmarkEnd w:id="40"/>
        <w:bookmarkEnd w:id="41"/>
      </w:hyperlink>
      <w:bookmarkEnd w:id="42"/>
      <w:bookmarkEnd w:id="43"/>
    </w:p>
    <w:p w14:paraId="4F4F2B7B" w14:textId="000743F3" w:rsidR="00CE4C3E" w:rsidRPr="006D40AC"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6D40AC">
        <w:rPr>
          <w:rFonts w:ascii="Verdana" w:hAnsi="Verdana" w:cstheme="minorHAnsi"/>
          <w:b/>
          <w:sz w:val="18"/>
          <w:szCs w:val="18"/>
        </w:rPr>
        <w:t>Komórką organizacyjną prowadzącą</w:t>
      </w:r>
      <w:r w:rsidR="00850D5F" w:rsidRPr="006D40AC">
        <w:rPr>
          <w:rFonts w:ascii="Verdana" w:hAnsi="Verdana" w:cstheme="minorHAnsi"/>
          <w:b/>
          <w:sz w:val="18"/>
          <w:szCs w:val="18"/>
        </w:rPr>
        <w:t xml:space="preserve"> postępowanie</w:t>
      </w:r>
      <w:r w:rsidR="008521EE" w:rsidRPr="006D40AC">
        <w:rPr>
          <w:rFonts w:ascii="Verdana" w:hAnsi="Verdana" w:cstheme="minorHAnsi"/>
          <w:b/>
          <w:sz w:val="18"/>
          <w:szCs w:val="18"/>
        </w:rPr>
        <w:t xml:space="preserve"> zakupowe</w:t>
      </w:r>
      <w:r w:rsidR="00850D5F" w:rsidRPr="006D40AC">
        <w:rPr>
          <w:rFonts w:ascii="Verdana" w:hAnsi="Verdana" w:cstheme="minorHAnsi"/>
          <w:b/>
          <w:sz w:val="18"/>
          <w:szCs w:val="18"/>
        </w:rPr>
        <w:t xml:space="preserve"> jest </w:t>
      </w:r>
      <w:r w:rsidR="00015397" w:rsidRPr="006D40AC">
        <w:rPr>
          <w:rFonts w:ascii="Verdana" w:hAnsi="Verdana" w:cstheme="minorHAnsi"/>
          <w:b/>
          <w:sz w:val="18"/>
          <w:szCs w:val="18"/>
        </w:rPr>
        <w:t xml:space="preserve">Departament Zakupów </w:t>
      </w:r>
      <w:r w:rsidR="00850D5F" w:rsidRPr="006D40AC">
        <w:rPr>
          <w:rFonts w:ascii="Verdana" w:hAnsi="Verdana" w:cstheme="minorHAnsi"/>
          <w:b/>
          <w:sz w:val="18"/>
          <w:szCs w:val="18"/>
        </w:rPr>
        <w:t>PGE Energia Ciepła S.A.</w:t>
      </w:r>
      <w:bookmarkStart w:id="44" w:name="_Toc43108578"/>
    </w:p>
    <w:p w14:paraId="2B43EDD1" w14:textId="77777777" w:rsidR="00CA2F37" w:rsidRPr="006D40AC"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6D40AC">
        <w:rPr>
          <w:rFonts w:ascii="Verdana" w:hAnsi="Verdana" w:cs="Calibri"/>
          <w:bCs/>
          <w:sz w:val="18"/>
          <w:szCs w:val="18"/>
        </w:rPr>
        <w:t xml:space="preserve">Strona internetowa: </w:t>
      </w:r>
      <w:hyperlink r:id="rId13" w:history="1">
        <w:r w:rsidR="00CA2F37" w:rsidRPr="006D40AC">
          <w:rPr>
            <w:rStyle w:val="Hipercze"/>
            <w:rFonts w:ascii="Verdana" w:hAnsi="Verdana" w:cs="Calibri"/>
            <w:bCs/>
            <w:color w:val="00B0F0"/>
            <w:sz w:val="18"/>
            <w:szCs w:val="18"/>
          </w:rPr>
          <w:t>www.pgeenergiaciepla.pl</w:t>
        </w:r>
      </w:hyperlink>
    </w:p>
    <w:p w14:paraId="6807467C" w14:textId="69391FBC" w:rsidR="00AC03DF" w:rsidRPr="006D40AC" w:rsidRDefault="00AC03DF">
      <w:pPr>
        <w:pStyle w:val="Akapitzlist"/>
        <w:numPr>
          <w:ilvl w:val="2"/>
          <w:numId w:val="21"/>
        </w:numPr>
        <w:spacing w:line="240" w:lineRule="auto"/>
        <w:ind w:left="1134" w:right="-284" w:hanging="1134"/>
        <w:rPr>
          <w:rFonts w:ascii="Verdana" w:hAnsi="Verdana" w:cs="Calibri"/>
          <w:bCs/>
          <w:sz w:val="18"/>
          <w:szCs w:val="18"/>
        </w:rPr>
      </w:pPr>
      <w:r w:rsidRPr="006D40AC">
        <w:rPr>
          <w:rFonts w:ascii="Verdana" w:hAnsi="Verdana" w:cs="Calibri"/>
          <w:bCs/>
          <w:sz w:val="18"/>
          <w:szCs w:val="18"/>
        </w:rPr>
        <w:t xml:space="preserve">Adres do korespondencji: </w:t>
      </w:r>
    </w:p>
    <w:p w14:paraId="7A2801E6" w14:textId="77777777" w:rsidR="00E623DA" w:rsidRPr="006D40AC" w:rsidRDefault="006941DE" w:rsidP="00FE56A2">
      <w:pPr>
        <w:tabs>
          <w:tab w:val="left" w:pos="1134"/>
        </w:tabs>
        <w:spacing w:line="240" w:lineRule="auto"/>
        <w:ind w:left="1134"/>
        <w:rPr>
          <w:rFonts w:ascii="Verdana" w:hAnsi="Verdana" w:cs="Calibri"/>
          <w:bCs/>
          <w:sz w:val="18"/>
          <w:szCs w:val="18"/>
        </w:rPr>
      </w:pPr>
      <w:r w:rsidRPr="006D40AC">
        <w:rPr>
          <w:rFonts w:ascii="Verdana" w:hAnsi="Verdana" w:cs="Calibri"/>
          <w:bCs/>
          <w:sz w:val="18"/>
          <w:szCs w:val="18"/>
        </w:rPr>
        <w:t xml:space="preserve">PGE Energia Ciepła S.A. </w:t>
      </w:r>
      <w:r w:rsidR="00E623DA" w:rsidRPr="006D40AC">
        <w:rPr>
          <w:rFonts w:ascii="Verdana" w:hAnsi="Verdana" w:cs="Calibri"/>
          <w:bCs/>
          <w:sz w:val="18"/>
          <w:szCs w:val="18"/>
        </w:rPr>
        <w:t>Departament Zakupów</w:t>
      </w:r>
      <w:r w:rsidR="00C66D66" w:rsidRPr="006D40AC">
        <w:rPr>
          <w:rFonts w:ascii="Verdana" w:hAnsi="Verdana" w:cs="Calibri"/>
          <w:bCs/>
          <w:sz w:val="18"/>
          <w:szCs w:val="18"/>
        </w:rPr>
        <w:t>:</w:t>
      </w:r>
    </w:p>
    <w:p w14:paraId="7DA98A9F" w14:textId="77777777" w:rsidR="004D33DB" w:rsidRPr="006D40AC" w:rsidRDefault="004D33DB">
      <w:pPr>
        <w:pStyle w:val="Nagwek2"/>
        <w:keepNext w:val="0"/>
        <w:keepLines w:val="0"/>
        <w:numPr>
          <w:ilvl w:val="0"/>
          <w:numId w:val="34"/>
        </w:numPr>
        <w:spacing w:before="120" w:after="120" w:line="240" w:lineRule="auto"/>
        <w:ind w:left="1418" w:hanging="284"/>
        <w:rPr>
          <w:rFonts w:ascii="Verdana" w:hAnsi="Verdana" w:cstheme="minorHAnsi"/>
          <w:b w:val="0"/>
          <w:sz w:val="18"/>
          <w:szCs w:val="18"/>
          <w:lang w:val="pl-PL"/>
        </w:rPr>
      </w:pPr>
      <w:bookmarkStart w:id="45" w:name="_Toc122344682"/>
      <w:bookmarkStart w:id="46" w:name="_Toc206654213"/>
      <w:r w:rsidRPr="006D40AC">
        <w:rPr>
          <w:rFonts w:ascii="Verdana" w:hAnsi="Verdana" w:cstheme="minorHAnsi"/>
          <w:sz w:val="18"/>
          <w:szCs w:val="18"/>
          <w:lang w:val="pl-PL"/>
        </w:rPr>
        <w:t>50-220 Wrocław; ul. Łowiecka 24;</w:t>
      </w:r>
      <w:bookmarkEnd w:id="45"/>
      <w:bookmarkEnd w:id="46"/>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7"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7"/>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8" w:name="_Toc528334427"/>
      <w:bookmarkStart w:id="49" w:name="_Toc122344689"/>
      <w:bookmarkStart w:id="50" w:name="_Toc206654220"/>
      <w:bookmarkStart w:id="51" w:name="_Toc3460015"/>
      <w:bookmarkStart w:id="52" w:name="_Toc3876124"/>
      <w:bookmarkStart w:id="53"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4" w:name="_Toc528334428"/>
      <w:bookmarkEnd w:id="48"/>
      <w:r w:rsidRPr="00FE56A2">
        <w:rPr>
          <w:rFonts w:ascii="Verdana" w:hAnsi="Verdana" w:cstheme="minorHAnsi"/>
          <w:b w:val="0"/>
          <w:sz w:val="18"/>
          <w:szCs w:val="18"/>
          <w:lang w:val="pl-PL" w:eastAsia="pl-PL"/>
        </w:rPr>
        <w:t>.</w:t>
      </w:r>
      <w:bookmarkEnd w:id="49"/>
      <w:bookmarkEnd w:id="50"/>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0"/>
      <w:bookmarkStart w:id="56"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5"/>
      <w:bookmarkEnd w:id="56"/>
    </w:p>
    <w:p w14:paraId="0DAE90EE" w14:textId="4B3DACBB"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1"/>
      <w:bookmarkStart w:id="58"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4" w:history="1">
        <w:r w:rsidRPr="00FE56A2">
          <w:rPr>
            <w:rStyle w:val="Hipercze"/>
            <w:rFonts w:ascii="Verdana" w:hAnsi="Verdana" w:cstheme="minorHAnsi"/>
            <w:b w:val="0"/>
            <w:color w:val="00B0F0"/>
            <w:sz w:val="18"/>
            <w:szCs w:val="18"/>
            <w:lang w:val="pl-PL" w:eastAsia="pl-PL"/>
          </w:rPr>
          <w:t>https://swpp2.gkpge.pl</w:t>
        </w:r>
        <w:bookmarkEnd w:id="57"/>
        <w:bookmarkEnd w:id="58"/>
      </w:hyperlink>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2"/>
      <w:bookmarkStart w:id="60" w:name="_Toc206654223"/>
      <w:r w:rsidRPr="00FE56A2">
        <w:rPr>
          <w:rFonts w:ascii="Verdana" w:hAnsi="Verdana" w:cstheme="minorHAnsi"/>
          <w:b w:val="0"/>
          <w:sz w:val="18"/>
          <w:szCs w:val="18"/>
          <w:lang w:val="pl-PL" w:eastAsia="pl-PL"/>
        </w:rPr>
        <w:t>Korzystanie z Systemu Zakupowego jest bezpłatne.</w:t>
      </w:r>
      <w:bookmarkEnd w:id="59"/>
      <w:bookmarkEnd w:id="60"/>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1" w:name="_Toc122344693"/>
      <w:bookmarkStart w:id="62"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1"/>
      <w:bookmarkEnd w:id="62"/>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3" w:name="_Toc122344694"/>
      <w:bookmarkStart w:id="64"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3"/>
      <w:bookmarkEnd w:id="64"/>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5" w:name="_Toc122344695"/>
      <w:bookmarkStart w:id="66"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5"/>
      <w:bookmarkEnd w:id="66"/>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7" w:name="_Toc122344696"/>
      <w:bookmarkStart w:id="68" w:name="_Toc206654227"/>
      <w:r w:rsidRPr="00FE56A2">
        <w:rPr>
          <w:rFonts w:ascii="Verdana" w:hAnsi="Verdana" w:cstheme="minorHAnsi"/>
          <w:b w:val="0"/>
          <w:sz w:val="18"/>
          <w:szCs w:val="18"/>
          <w:lang w:val="pl-PL" w:eastAsia="pl-PL"/>
        </w:rPr>
        <w:lastRenderedPageBreak/>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MB. Zamawiający określił dopuszczalny format plików zamieszczanych w Systemie jako: xls, xlsx, doc, docx, pptx, pdf, xml, rar, zip, gif, jpg, dwg, tif, tiff, rtf, jpeg, bmp, txt, ath, kst, png, CAdES, XAdES, PAdES, ASiC-S, 7z, ppt,</w:t>
      </w:r>
      <w:r w:rsidR="006A59AD">
        <w:rPr>
          <w:rFonts w:ascii="Verdana" w:hAnsi="Verdana" w:cstheme="minorHAnsi"/>
          <w:b w:val="0"/>
          <w:sz w:val="18"/>
          <w:szCs w:val="18"/>
          <w:lang w:val="pl-PL" w:eastAsia="pl-PL"/>
        </w:rPr>
        <w:t xml:space="preserve"> html,</w:t>
      </w:r>
      <w:r w:rsidRPr="00FE56A2">
        <w:rPr>
          <w:rFonts w:ascii="Verdana" w:hAnsi="Verdana" w:cstheme="minorHAnsi"/>
          <w:b w:val="0"/>
          <w:sz w:val="18"/>
          <w:szCs w:val="18"/>
          <w:lang w:val="pl-PL" w:eastAsia="pl-PL"/>
        </w:rPr>
        <w:t xml:space="preserve"> przy czym zaleca się wykorzystywanie plików w formacie .pdf.</w:t>
      </w:r>
      <w:bookmarkEnd w:id="67"/>
      <w:bookmarkEnd w:id="68"/>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9" w:name="_Toc122344697"/>
      <w:bookmarkStart w:id="70"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9"/>
      <w:bookmarkEnd w:id="70"/>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1" w:name="_Toc122344698"/>
      <w:bookmarkStart w:id="72"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1"/>
      <w:bookmarkEnd w:id="72"/>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3" w:name="_Toc122344699"/>
      <w:bookmarkStart w:id="74"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3"/>
      <w:bookmarkEnd w:id="74"/>
    </w:p>
    <w:p w14:paraId="1D427011" w14:textId="6D056AE9" w:rsidR="003875FE" w:rsidRPr="00FE56A2"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75" w:name="_Toc122344700"/>
      <w:bookmarkStart w:id="76"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51"/>
      <w:bookmarkEnd w:id="52"/>
      <w:bookmarkEnd w:id="53"/>
      <w:bookmarkEnd w:id="54"/>
      <w:bookmarkEnd w:id="75"/>
      <w:bookmarkEnd w:id="76"/>
      <w:r w:rsidR="000168B6" w:rsidRPr="00FE56A2" w:rsidDel="000168B6">
        <w:rPr>
          <w:rFonts w:ascii="Verdana" w:hAnsi="Verdana" w:cstheme="minorHAnsi"/>
          <w:b w:val="0"/>
          <w:sz w:val="18"/>
          <w:szCs w:val="18"/>
          <w:lang w:val="pl-PL" w:eastAsia="pl-PL"/>
        </w:rPr>
        <w:t xml:space="preserve"> </w:t>
      </w:r>
    </w:p>
    <w:p w14:paraId="18D1EC82" w14:textId="00B2A32D" w:rsidR="00682375" w:rsidRPr="00FE56A2" w:rsidRDefault="00682375">
      <w:pPr>
        <w:pStyle w:val="Nagwek2"/>
        <w:keepNext w:val="0"/>
        <w:keepLines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77" w:name="_Toc122344701"/>
      <w:bookmarkStart w:id="78" w:name="_Toc206654232"/>
      <w:r w:rsidRPr="00FE56A2">
        <w:rPr>
          <w:rFonts w:ascii="Verdana" w:hAnsi="Verdana" w:cstheme="minorHAnsi"/>
          <w:b w:val="0"/>
          <w:sz w:val="18"/>
          <w:szCs w:val="18"/>
          <w:lang w:val="pl-PL"/>
        </w:rPr>
        <w:t xml:space="preserve">Osobą uprawnioną </w:t>
      </w:r>
      <w:r w:rsidR="00C33B09" w:rsidRPr="00FE56A2">
        <w:rPr>
          <w:rFonts w:ascii="Verdana" w:hAnsi="Verdana" w:cstheme="minorHAnsi"/>
          <w:b w:val="0"/>
          <w:sz w:val="18"/>
          <w:szCs w:val="18"/>
          <w:lang w:val="pl-PL"/>
        </w:rPr>
        <w:t xml:space="preserve">ze strony Zamawiającego </w:t>
      </w:r>
      <w:r w:rsidRPr="00FE56A2">
        <w:rPr>
          <w:rFonts w:ascii="Verdana" w:hAnsi="Verdana" w:cstheme="minorHAnsi"/>
          <w:b w:val="0"/>
          <w:sz w:val="18"/>
          <w:szCs w:val="18"/>
          <w:lang w:val="pl-PL"/>
        </w:rPr>
        <w:t>do kontaktu z Wykonawcami jest</w:t>
      </w:r>
      <w:r w:rsidR="00C33B09" w:rsidRPr="00FE56A2">
        <w:rPr>
          <w:rFonts w:ascii="Verdana" w:hAnsi="Verdana" w:cstheme="minorHAnsi"/>
          <w:b w:val="0"/>
          <w:sz w:val="18"/>
          <w:szCs w:val="18"/>
          <w:lang w:val="pl-PL"/>
        </w:rPr>
        <w:t xml:space="preserve"> </w:t>
      </w:r>
      <w:r w:rsidR="006D40AC">
        <w:rPr>
          <w:rFonts w:ascii="Verdana" w:hAnsi="Verdana" w:cstheme="minorHAnsi"/>
          <w:b w:val="0"/>
          <w:sz w:val="18"/>
          <w:szCs w:val="18"/>
          <w:lang w:val="pl-PL"/>
        </w:rPr>
        <w:t xml:space="preserve">Kinga Paradowska, </w:t>
      </w:r>
      <w:r w:rsidR="009273F4" w:rsidRPr="00FE56A2">
        <w:rPr>
          <w:rFonts w:ascii="Verdana" w:hAnsi="Verdana" w:cstheme="minorHAnsi"/>
          <w:b w:val="0"/>
          <w:sz w:val="18"/>
          <w:szCs w:val="18"/>
          <w:lang w:val="pl-PL"/>
        </w:rPr>
        <w:t xml:space="preserve"> e-</w:t>
      </w:r>
      <w:r w:rsidRPr="00FE56A2">
        <w:rPr>
          <w:rFonts w:ascii="Verdana" w:hAnsi="Verdana" w:cstheme="minorHAnsi"/>
          <w:b w:val="0"/>
          <w:sz w:val="18"/>
          <w:szCs w:val="18"/>
          <w:lang w:val="pl-PL"/>
        </w:rPr>
        <w:t xml:space="preserve">mail: </w:t>
      </w:r>
      <w:bookmarkStart w:id="79" w:name="_Toc243294533"/>
      <w:bookmarkStart w:id="80" w:name="_Toc43108581"/>
      <w:bookmarkEnd w:id="44"/>
      <w:bookmarkEnd w:id="77"/>
      <w:bookmarkEnd w:id="78"/>
      <w:r w:rsidR="006D40AC">
        <w:rPr>
          <w:rStyle w:val="Hipercze"/>
          <w:rFonts w:ascii="Verdana" w:hAnsi="Verdana" w:cstheme="minorHAnsi"/>
          <w:b w:val="0"/>
          <w:color w:val="auto"/>
          <w:sz w:val="18"/>
          <w:szCs w:val="18"/>
          <w:lang w:val="pl-PL"/>
        </w:rPr>
        <w:t>kinga.paradowska@gkpge.pl</w:t>
      </w:r>
    </w:p>
    <w:p w14:paraId="5B4D99AE" w14:textId="0C42979C" w:rsidR="000168B6" w:rsidRPr="00FE56A2"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81" w:name="_Toc122344702"/>
      <w:bookmarkStart w:id="82"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81"/>
      <w:bookmarkEnd w:id="82"/>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3" w:name="_Toc206654234"/>
      <w:bookmarkEnd w:id="79"/>
      <w:bookmarkEnd w:id="80"/>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3"/>
    </w:p>
    <w:p w14:paraId="49A3A296" w14:textId="71BEF870"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4" w:name="_Hlt41726032"/>
      <w:bookmarkStart w:id="85" w:name="_Toc514847118"/>
      <w:bookmarkStart w:id="86" w:name="_Toc515881651"/>
      <w:bookmarkStart w:id="87" w:name="_Toc515881832"/>
      <w:bookmarkStart w:id="88" w:name="_Toc515896261"/>
      <w:bookmarkStart w:id="89" w:name="_Toc122344704"/>
      <w:bookmarkStart w:id="90" w:name="_Toc206654235"/>
      <w:bookmarkStart w:id="91" w:name="_Toc243294538"/>
      <w:bookmarkStart w:id="92" w:name="_Toc514847126"/>
      <w:bookmarkStart w:id="93" w:name="_Toc145406942"/>
      <w:bookmarkStart w:id="94" w:name="_Toc43108598"/>
      <w:bookmarkEnd w:id="84"/>
      <w:r w:rsidRPr="00FE56A2">
        <w:rPr>
          <w:rFonts w:ascii="Verdana" w:eastAsia="Calibri" w:hAnsi="Verdana" w:cstheme="minorHAnsi"/>
          <w:b w:val="0"/>
          <w:sz w:val="18"/>
          <w:szCs w:val="18"/>
          <w:lang w:val="pl-PL"/>
        </w:rPr>
        <w:t xml:space="preserve">Przedmiotowe postępowanie o udzielenie zamówienia prowadzone </w:t>
      </w:r>
      <w:r w:rsidRPr="006D40AC">
        <w:rPr>
          <w:rFonts w:ascii="Verdana" w:eastAsia="Calibri" w:hAnsi="Verdana" w:cstheme="minorHAnsi"/>
          <w:b w:val="0"/>
          <w:sz w:val="18"/>
          <w:szCs w:val="18"/>
          <w:lang w:val="pl-PL"/>
        </w:rPr>
        <w:t xml:space="preserve">jest </w:t>
      </w:r>
      <w:r w:rsidR="00B351A3" w:rsidRPr="006D40AC">
        <w:rPr>
          <w:rFonts w:ascii="Verdana" w:eastAsia="Calibri" w:hAnsi="Verdana" w:cstheme="minorHAnsi"/>
          <w:b w:val="0"/>
          <w:sz w:val="18"/>
          <w:szCs w:val="18"/>
          <w:lang w:val="pl-PL"/>
        </w:rPr>
        <w:t xml:space="preserve">w trybie przetargu nieograniczonego, </w:t>
      </w:r>
      <w:r w:rsidRPr="006D40AC">
        <w:rPr>
          <w:rFonts w:ascii="Verdana" w:eastAsia="Calibri" w:hAnsi="Verdana" w:cstheme="minorHAnsi"/>
          <w:b w:val="0"/>
          <w:sz w:val="18"/>
          <w:szCs w:val="18"/>
          <w:lang w:val="pl-PL"/>
        </w:rPr>
        <w:t xml:space="preserve">na podstawie </w:t>
      </w:r>
      <w:r w:rsidR="00B351A3" w:rsidRPr="006D40AC">
        <w:rPr>
          <w:rFonts w:ascii="Verdana" w:eastAsia="Calibri" w:hAnsi="Verdana" w:cstheme="minorHAnsi"/>
          <w:b w:val="0"/>
          <w:sz w:val="18"/>
          <w:szCs w:val="18"/>
          <w:lang w:val="pl-PL"/>
        </w:rPr>
        <w:t xml:space="preserve">niniejszej </w:t>
      </w:r>
      <w:r w:rsidR="00904E94" w:rsidRPr="006D40AC">
        <w:rPr>
          <w:rFonts w:ascii="Verdana" w:eastAsia="Calibri" w:hAnsi="Verdana" w:cstheme="minorHAnsi"/>
          <w:b w:val="0"/>
          <w:sz w:val="18"/>
          <w:szCs w:val="18"/>
          <w:lang w:val="pl-PL"/>
        </w:rPr>
        <w:t>SWZ</w:t>
      </w:r>
      <w:r w:rsidR="00B351A3" w:rsidRPr="006D40AC">
        <w:rPr>
          <w:rFonts w:ascii="Verdana" w:eastAsia="Calibri" w:hAnsi="Verdana" w:cstheme="minorHAnsi"/>
          <w:b w:val="0"/>
          <w:sz w:val="18"/>
          <w:szCs w:val="18"/>
          <w:lang w:val="pl-PL"/>
        </w:rPr>
        <w:t xml:space="preserve"> oraz na podstawie Procedury </w:t>
      </w:r>
      <w:r w:rsidR="000B383C" w:rsidRPr="006D40AC">
        <w:rPr>
          <w:rFonts w:ascii="Verdana" w:eastAsia="Calibri" w:hAnsi="Verdana" w:cstheme="minorHAnsi"/>
          <w:b w:val="0"/>
          <w:sz w:val="18"/>
          <w:szCs w:val="18"/>
          <w:lang w:val="pl-PL"/>
        </w:rPr>
        <w:t>z</w:t>
      </w:r>
      <w:r w:rsidR="00B351A3" w:rsidRPr="006D40AC">
        <w:rPr>
          <w:rFonts w:ascii="Verdana" w:eastAsia="Calibri" w:hAnsi="Verdana" w:cstheme="minorHAnsi"/>
          <w:b w:val="0"/>
          <w:sz w:val="18"/>
          <w:szCs w:val="18"/>
          <w:lang w:val="pl-PL"/>
        </w:rPr>
        <w:t>akupów</w:t>
      </w:r>
      <w:r w:rsidR="00B351A3" w:rsidRPr="00FE56A2">
        <w:rPr>
          <w:rFonts w:ascii="Verdana" w:eastAsia="Calibri" w:hAnsi="Verdana" w:cstheme="minorHAnsi"/>
          <w:b w:val="0"/>
          <w:sz w:val="18"/>
          <w:szCs w:val="18"/>
          <w:lang w:val="pl-PL"/>
        </w:rPr>
        <w:t xml:space="preserve"> w Grupie PGE EC</w:t>
      </w:r>
      <w:bookmarkEnd w:id="85"/>
      <w:r w:rsidR="00D06CC2" w:rsidRPr="00FE56A2">
        <w:rPr>
          <w:rFonts w:ascii="Verdana" w:eastAsia="Calibri" w:hAnsi="Verdana" w:cstheme="minorHAnsi"/>
          <w:b w:val="0"/>
          <w:sz w:val="18"/>
          <w:szCs w:val="18"/>
          <w:lang w:val="pl-PL"/>
        </w:rPr>
        <w:t xml:space="preserve"> i Procedury Ogólnej Zakupów GK PGE</w:t>
      </w:r>
      <w:r w:rsidRPr="00FE56A2">
        <w:rPr>
          <w:rFonts w:ascii="Verdana" w:eastAsia="Calibri" w:hAnsi="Verdana" w:cstheme="minorHAnsi"/>
          <w:b w:val="0"/>
          <w:sz w:val="18"/>
          <w:szCs w:val="18"/>
          <w:lang w:val="pl-PL"/>
        </w:rPr>
        <w:t>.</w:t>
      </w:r>
      <w:bookmarkEnd w:id="86"/>
      <w:bookmarkEnd w:id="87"/>
      <w:bookmarkEnd w:id="88"/>
      <w:r w:rsidR="00EB3001" w:rsidRPr="00FE56A2">
        <w:rPr>
          <w:rFonts w:ascii="Verdana" w:eastAsia="Calibri" w:hAnsi="Verdana" w:cstheme="minorHAnsi"/>
          <w:b w:val="0"/>
          <w:sz w:val="18"/>
          <w:szCs w:val="18"/>
          <w:lang w:val="pl-PL"/>
        </w:rPr>
        <w:t xml:space="preserve"> Do niniejszego Postępowania</w:t>
      </w:r>
      <w:r w:rsidR="008521EE" w:rsidRPr="00FE56A2">
        <w:rPr>
          <w:rFonts w:ascii="Verdana" w:eastAsia="Calibri" w:hAnsi="Verdana" w:cstheme="minorHAnsi"/>
          <w:b w:val="0"/>
          <w:sz w:val="18"/>
          <w:szCs w:val="18"/>
          <w:lang w:val="pl-PL"/>
        </w:rPr>
        <w:t xml:space="preserve"> </w:t>
      </w:r>
      <w:r w:rsidR="008521EE" w:rsidRPr="00FE56A2">
        <w:rPr>
          <w:rFonts w:ascii="Verdana" w:hAnsi="Verdana" w:cstheme="minorHAnsi"/>
          <w:b w:val="0"/>
          <w:sz w:val="18"/>
          <w:szCs w:val="18"/>
          <w:lang w:val="pl-PL" w:eastAsia="pl-PL"/>
        </w:rPr>
        <w:t>zakupowego</w:t>
      </w:r>
      <w:r w:rsidR="00EB3001" w:rsidRPr="00FE56A2">
        <w:rPr>
          <w:rFonts w:ascii="Verdana" w:eastAsia="Calibri" w:hAnsi="Verdana" w:cstheme="minorHAnsi"/>
          <w:b w:val="0"/>
          <w:sz w:val="18"/>
          <w:szCs w:val="18"/>
          <w:lang w:val="pl-PL"/>
        </w:rPr>
        <w:t xml:space="preserve"> nie mają zastosowania przepisy ustawy z dnia </w:t>
      </w:r>
      <w:r w:rsidR="00FD2058" w:rsidRPr="00FE56A2">
        <w:rPr>
          <w:rFonts w:ascii="Verdana" w:eastAsia="Calibri" w:hAnsi="Verdana" w:cstheme="minorHAnsi"/>
          <w:b w:val="0"/>
          <w:sz w:val="18"/>
          <w:szCs w:val="18"/>
          <w:lang w:val="pl-PL"/>
        </w:rPr>
        <w:t xml:space="preserve">11 </w:t>
      </w:r>
      <w:r w:rsidR="00904E94" w:rsidRPr="00FE56A2">
        <w:rPr>
          <w:rFonts w:ascii="Verdana" w:eastAsia="Calibri" w:hAnsi="Verdana" w:cstheme="minorHAnsi"/>
          <w:b w:val="0"/>
          <w:sz w:val="18"/>
          <w:szCs w:val="18"/>
          <w:lang w:val="pl-PL"/>
        </w:rPr>
        <w:t>września 2019</w:t>
      </w:r>
      <w:r w:rsidR="00300C17" w:rsidRPr="00FE56A2">
        <w:rPr>
          <w:rFonts w:ascii="Verdana" w:eastAsia="Calibri" w:hAnsi="Verdana" w:cstheme="minorHAnsi"/>
          <w:b w:val="0"/>
          <w:sz w:val="18"/>
          <w:szCs w:val="18"/>
          <w:lang w:val="pl-PL"/>
        </w:rPr>
        <w:t xml:space="preserve"> r. Prawo zamówień publicznych.</w:t>
      </w:r>
      <w:bookmarkEnd w:id="89"/>
      <w:bookmarkEnd w:id="90"/>
    </w:p>
    <w:p w14:paraId="25A13959" w14:textId="4D135FAE" w:rsidR="00A11EF6" w:rsidRPr="006D40AC"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5" w:name="_Toc514847119"/>
      <w:bookmarkStart w:id="96" w:name="_Toc515881652"/>
      <w:bookmarkStart w:id="97" w:name="_Toc515881833"/>
      <w:bookmarkStart w:id="98" w:name="_Toc515896262"/>
      <w:bookmarkStart w:id="99" w:name="_Toc122344705"/>
      <w:bookmarkStart w:id="100" w:name="_Toc206654236"/>
      <w:bookmarkStart w:id="101" w:name="_Toc514847121"/>
      <w:bookmarkStart w:id="102" w:name="_Toc515881654"/>
      <w:bookmarkStart w:id="103" w:name="_Toc515881835"/>
      <w:bookmarkStart w:id="104" w:name="_Toc515896264"/>
      <w:bookmarkStart w:id="105" w:name="_Toc514847127"/>
      <w:bookmarkEnd w:id="91"/>
      <w:bookmarkEnd w:id="92"/>
      <w:r w:rsidRPr="006D40AC">
        <w:rPr>
          <w:rFonts w:ascii="Verdana" w:eastAsia="Calibri" w:hAnsi="Verdana" w:cstheme="minorHAnsi"/>
          <w:b w:val="0"/>
          <w:sz w:val="18"/>
          <w:szCs w:val="18"/>
          <w:lang w:val="pl-PL"/>
        </w:rPr>
        <w:t xml:space="preserve">Przetarg nieograniczony jest trybem udzielania zamówienia, w którym w odpowiedzi na </w:t>
      </w:r>
      <w:r w:rsidR="00904E94" w:rsidRPr="006D40AC">
        <w:rPr>
          <w:rFonts w:ascii="Verdana" w:eastAsia="Calibri" w:hAnsi="Verdana" w:cstheme="minorHAnsi"/>
          <w:b w:val="0"/>
          <w:sz w:val="18"/>
          <w:szCs w:val="18"/>
          <w:lang w:val="pl-PL"/>
        </w:rPr>
        <w:t>SWZ</w:t>
      </w:r>
      <w:r w:rsidR="00B351A3" w:rsidRPr="006D40AC">
        <w:rPr>
          <w:rFonts w:ascii="Verdana" w:eastAsia="Calibri" w:hAnsi="Verdana" w:cstheme="minorHAnsi"/>
          <w:b w:val="0"/>
          <w:sz w:val="18"/>
          <w:szCs w:val="18"/>
          <w:lang w:val="pl-PL"/>
        </w:rPr>
        <w:t xml:space="preserve"> opublikowaną w Systemie Zakupowym,</w:t>
      </w:r>
      <w:r w:rsidRPr="006D40AC">
        <w:rPr>
          <w:rFonts w:ascii="Verdana" w:eastAsia="Calibri" w:hAnsi="Verdana" w:cstheme="minorHAnsi"/>
          <w:b w:val="0"/>
          <w:sz w:val="18"/>
          <w:szCs w:val="18"/>
          <w:lang w:val="pl-PL"/>
        </w:rPr>
        <w:t xml:space="preserve"> Oferty mogą składać wszyscy zainteresowani Wykonawcy.</w:t>
      </w:r>
      <w:bookmarkEnd w:id="95"/>
      <w:bookmarkEnd w:id="96"/>
      <w:bookmarkEnd w:id="97"/>
      <w:bookmarkEnd w:id="98"/>
      <w:bookmarkEnd w:id="99"/>
      <w:bookmarkEnd w:id="100"/>
    </w:p>
    <w:p w14:paraId="3521D18A" w14:textId="1E8FC2C5" w:rsidR="00A11EF6" w:rsidRPr="00FE56A2"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6"/>
      <w:bookmarkStart w:id="107" w:name="_Toc206654237"/>
      <w:r w:rsidRPr="00FE56A2">
        <w:rPr>
          <w:rFonts w:ascii="Verdana" w:hAnsi="Verdana" w:cs="Calibri"/>
          <w:b w:val="0"/>
          <w:sz w:val="18"/>
          <w:szCs w:val="18"/>
          <w:lang w:val="pl-PL"/>
        </w:rPr>
        <w:t xml:space="preserve">Zainteresowani Wykonawcy składają Oferty zgodnie z wymaganiami </w:t>
      </w:r>
      <w:r w:rsidR="00904E94" w:rsidRPr="00FE56A2">
        <w:rPr>
          <w:rFonts w:ascii="Verdana" w:hAnsi="Verdana" w:cs="Calibri"/>
          <w:b w:val="0"/>
          <w:sz w:val="18"/>
          <w:szCs w:val="18"/>
          <w:lang w:val="pl-PL"/>
        </w:rPr>
        <w:t>SWZ</w:t>
      </w:r>
      <w:r w:rsidRPr="00FE56A2">
        <w:rPr>
          <w:rFonts w:ascii="Verdana" w:hAnsi="Verdana" w:cs="Calibri"/>
          <w:b w:val="0"/>
          <w:sz w:val="18"/>
          <w:szCs w:val="18"/>
          <w:lang w:val="pl-PL"/>
        </w:rPr>
        <w:t>.</w:t>
      </w:r>
      <w:bookmarkEnd w:id="106"/>
      <w:bookmarkEnd w:id="107"/>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7"/>
      <w:bookmarkStart w:id="109"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1"/>
      <w:bookmarkEnd w:id="102"/>
      <w:bookmarkEnd w:id="103"/>
      <w:bookmarkEnd w:id="104"/>
      <w:bookmarkEnd w:id="108"/>
      <w:bookmarkEnd w:id="109"/>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lastRenderedPageBreak/>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110" w:name="_Toc514847122"/>
      <w:bookmarkStart w:id="111" w:name="_Toc515881655"/>
      <w:bookmarkStart w:id="112" w:name="_Toc515881836"/>
      <w:bookmarkStart w:id="113" w:name="_Toc515896265"/>
      <w:bookmarkStart w:id="114" w:name="_Toc122344708"/>
      <w:bookmarkStart w:id="115" w:name="_Toc206654239"/>
      <w:bookmarkEnd w:id="105"/>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2"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10"/>
      <w:bookmarkEnd w:id="111"/>
      <w:bookmarkEnd w:id="112"/>
      <w:bookmarkEnd w:id="113"/>
      <w:bookmarkEnd w:id="114"/>
      <w:bookmarkEnd w:id="115"/>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243294536"/>
      <w:bookmarkStart w:id="117" w:name="_Toc489350384"/>
      <w:bookmarkStart w:id="118" w:name="_Toc515896271"/>
      <w:bookmarkStart w:id="119" w:name="_Toc206654240"/>
      <w:bookmarkEnd w:id="93"/>
      <w:r w:rsidRPr="00FE56A2">
        <w:rPr>
          <w:rFonts w:ascii="Trebuchet MS" w:eastAsiaTheme="majorEastAsia" w:hAnsi="Trebuchet MS" w:cstheme="majorBidi"/>
          <w:b w:val="0"/>
          <w:caps w:val="0"/>
          <w:color w:val="1A7466"/>
          <w:kern w:val="0"/>
          <w:sz w:val="32"/>
          <w:szCs w:val="32"/>
          <w:lang w:val="pl-PL"/>
        </w:rPr>
        <w:t>OPIS PRZEDMIOTU ZAMÓWIENIA</w:t>
      </w:r>
      <w:bookmarkStart w:id="120" w:name="_Toc514847063"/>
      <w:bookmarkStart w:id="121" w:name="_Toc514847129"/>
      <w:bookmarkStart w:id="122" w:name="_Toc515881667"/>
      <w:bookmarkStart w:id="123" w:name="_Toc515881848"/>
      <w:bookmarkStart w:id="124" w:name="_Toc515896277"/>
      <w:bookmarkStart w:id="125" w:name="_Toc514847064"/>
      <w:bookmarkStart w:id="126" w:name="_Toc514847130"/>
      <w:bookmarkStart w:id="127" w:name="_Toc515881668"/>
      <w:bookmarkStart w:id="128" w:name="_Toc515881849"/>
      <w:bookmarkStart w:id="129" w:name="_Toc51589627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30F4E1F" w14:textId="19A05015"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0" w:name="_Toc243294537"/>
      <w:bookmarkStart w:id="131" w:name="_Toc514847131"/>
      <w:r w:rsidRPr="00FE56A2">
        <w:rPr>
          <w:rFonts w:ascii="Verdana" w:eastAsia="Calibri" w:hAnsi="Verdana" w:cstheme="minorHAnsi"/>
          <w:sz w:val="18"/>
          <w:szCs w:val="18"/>
        </w:rPr>
        <w:t xml:space="preserve">Przedmiotem Zamówienia </w:t>
      </w:r>
      <w:bookmarkEnd w:id="130"/>
      <w:r w:rsidRPr="00FE56A2">
        <w:rPr>
          <w:rFonts w:ascii="Verdana" w:eastAsia="Calibri" w:hAnsi="Verdana" w:cstheme="minorHAnsi"/>
          <w:sz w:val="18"/>
          <w:szCs w:val="18"/>
        </w:rPr>
        <w:t>jest</w:t>
      </w:r>
      <w:bookmarkStart w:id="132" w:name="_Toc515881663"/>
      <w:bookmarkStart w:id="133" w:name="_Toc515881844"/>
      <w:bookmarkStart w:id="134" w:name="_Toc515896273"/>
      <w:bookmarkEnd w:id="131"/>
      <w:r w:rsidR="006D40AC">
        <w:rPr>
          <w:rFonts w:ascii="Verdana" w:eastAsia="Calibri" w:hAnsi="Verdana" w:cstheme="minorHAnsi"/>
          <w:sz w:val="18"/>
          <w:szCs w:val="18"/>
        </w:rPr>
        <w:t xml:space="preserve"> m</w:t>
      </w:r>
      <w:r w:rsidR="006D40AC">
        <w:rPr>
          <w:rFonts w:ascii="Open Sans" w:hAnsi="Open Sans" w:cs="Open Sans"/>
          <w:color w:val="000000"/>
          <w:sz w:val="18"/>
          <w:szCs w:val="18"/>
          <w:shd w:val="clear" w:color="auto" w:fill="FDFDFD"/>
        </w:rPr>
        <w:t xml:space="preserve">odernizacja obiektów BGP2 na potrzeby JWCD w PGE EC S.A. Oddział </w:t>
      </w:r>
      <w:r w:rsidR="006D40AC">
        <w:rPr>
          <w:rFonts w:ascii="Open Sans" w:hAnsi="Open Sans" w:cs="Open Sans"/>
          <w:color w:val="000000"/>
          <w:sz w:val="18"/>
          <w:szCs w:val="18"/>
          <w:shd w:val="clear" w:color="auto" w:fill="FDFDFD"/>
        </w:rPr>
        <w:br/>
        <w:t>w Gorzowie Wielkopolskim.</w:t>
      </w:r>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5" w:name="_Toc40987175"/>
      <w:bookmarkEnd w:id="132"/>
      <w:bookmarkEnd w:id="133"/>
      <w:bookmarkEnd w:id="134"/>
    </w:p>
    <w:p w14:paraId="351DFB20" w14:textId="634DD53B" w:rsidR="00D7603F" w:rsidRPr="001B20E6" w:rsidRDefault="00D7603F">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1B20E6">
        <w:rPr>
          <w:rFonts w:ascii="Verdana" w:eastAsia="Calibri" w:hAnsi="Verdana" w:cstheme="minorHAnsi"/>
          <w:sz w:val="18"/>
          <w:szCs w:val="18"/>
        </w:rPr>
        <w:t xml:space="preserve">Z uwagi na poufny charakter informacji zawartych w załączniku nr 1 do SWZ - OPZ, </w:t>
      </w:r>
      <w:r w:rsidR="004834CD">
        <w:rPr>
          <w:rFonts w:ascii="Verdana" w:eastAsia="Calibri" w:hAnsi="Verdana" w:cstheme="minorHAnsi"/>
          <w:sz w:val="18"/>
          <w:szCs w:val="18"/>
        </w:rPr>
        <w:t>całość</w:t>
      </w:r>
      <w:r w:rsidR="00376B0D">
        <w:rPr>
          <w:rFonts w:ascii="Verdana" w:eastAsia="Calibri" w:hAnsi="Verdana" w:cstheme="minorHAnsi"/>
          <w:sz w:val="18"/>
          <w:szCs w:val="18"/>
        </w:rPr>
        <w:t xml:space="preserve"> </w:t>
      </w:r>
      <w:r w:rsidR="004834CD" w:rsidRPr="004834CD">
        <w:rPr>
          <w:rFonts w:ascii="Verdana" w:eastAsia="Calibri" w:hAnsi="Verdana" w:cstheme="minorHAnsi"/>
          <w:sz w:val="18"/>
          <w:szCs w:val="18"/>
        </w:rPr>
        <w:t xml:space="preserve">Opisu Przedmiotu Zamówienia zostanie udostępniona </w:t>
      </w:r>
      <w:r w:rsidRPr="001B20E6">
        <w:rPr>
          <w:rFonts w:ascii="Verdana" w:eastAsia="Calibri" w:hAnsi="Verdana" w:cstheme="minorHAnsi"/>
          <w:sz w:val="18"/>
          <w:szCs w:val="18"/>
        </w:rPr>
        <w:t xml:space="preserve">Wykonawcy ubiegającemu się o udzielenie zamówienia poprzez System Zakupowy, po złożeniu przez niego </w:t>
      </w:r>
      <w:r w:rsidR="008515D8" w:rsidRPr="001B20E6">
        <w:rPr>
          <w:rFonts w:ascii="Verdana" w:eastAsia="Calibri" w:hAnsi="Verdana" w:cstheme="minorHAnsi"/>
          <w:sz w:val="18"/>
          <w:szCs w:val="18"/>
        </w:rPr>
        <w:t>zobowiązania do zachowania poufności</w:t>
      </w:r>
      <w:r w:rsidR="00591A5D" w:rsidRPr="001B20E6">
        <w:rPr>
          <w:rFonts w:ascii="Verdana" w:eastAsia="Calibri" w:hAnsi="Verdana" w:cstheme="minorHAnsi"/>
          <w:sz w:val="18"/>
          <w:szCs w:val="18"/>
        </w:rPr>
        <w:t>,</w:t>
      </w:r>
      <w:r w:rsidRPr="001B20E6">
        <w:rPr>
          <w:rFonts w:ascii="Verdana" w:eastAsia="Calibri" w:hAnsi="Verdana" w:cstheme="minorHAnsi"/>
          <w:sz w:val="18"/>
          <w:szCs w:val="18"/>
        </w:rPr>
        <w:t xml:space="preserve"> zgodnie ze wzorem stanowiącym Załącznik nr </w:t>
      </w:r>
      <w:r w:rsidR="00EE3850">
        <w:rPr>
          <w:rFonts w:ascii="Verdana" w:eastAsia="Calibri" w:hAnsi="Verdana" w:cstheme="minorHAnsi"/>
          <w:sz w:val="18"/>
          <w:szCs w:val="18"/>
        </w:rPr>
        <w:t>7</w:t>
      </w:r>
      <w:r w:rsidRPr="001B20E6">
        <w:rPr>
          <w:rFonts w:ascii="Verdana" w:eastAsia="Calibri" w:hAnsi="Verdana" w:cstheme="minorHAnsi"/>
          <w:sz w:val="18"/>
          <w:szCs w:val="18"/>
        </w:rPr>
        <w:t xml:space="preserve"> do SWZ – </w:t>
      </w:r>
      <w:r w:rsidR="008515D8" w:rsidRPr="001B20E6">
        <w:rPr>
          <w:rFonts w:ascii="Verdana" w:eastAsia="Calibri" w:hAnsi="Verdana" w:cstheme="minorHAnsi"/>
          <w:sz w:val="18"/>
          <w:szCs w:val="18"/>
        </w:rPr>
        <w:t>Zobowiązanie do zachowania poufności</w:t>
      </w:r>
      <w:r w:rsidRPr="001B20E6">
        <w:rPr>
          <w:rFonts w:ascii="Verdana" w:eastAsia="Calibri" w:hAnsi="Verdana" w:cstheme="minorHAnsi"/>
          <w:sz w:val="18"/>
          <w:szCs w:val="18"/>
        </w:rPr>
        <w:t xml:space="preserve">. </w:t>
      </w:r>
    </w:p>
    <w:p w14:paraId="5A37D630" w14:textId="26AE7F91" w:rsidR="00D7603F" w:rsidRPr="001B20E6" w:rsidRDefault="00D7603F" w:rsidP="00FE56A2">
      <w:pPr>
        <w:pStyle w:val="Default"/>
        <w:spacing w:before="120" w:after="120"/>
        <w:ind w:left="1134" w:right="1"/>
        <w:jc w:val="both"/>
        <w:rPr>
          <w:rFonts w:ascii="Verdana" w:eastAsia="Calibri" w:hAnsi="Verdana" w:cstheme="minorHAnsi"/>
          <w:color w:val="auto"/>
          <w:sz w:val="18"/>
          <w:szCs w:val="18"/>
          <w:lang w:eastAsia="en-US"/>
        </w:rPr>
      </w:pPr>
      <w:r w:rsidRPr="001B20E6">
        <w:rPr>
          <w:rFonts w:ascii="Verdana" w:eastAsia="Calibri" w:hAnsi="Verdana" w:cstheme="minorHAnsi"/>
          <w:color w:val="auto"/>
          <w:sz w:val="18"/>
          <w:szCs w:val="18"/>
          <w:lang w:eastAsia="en-US"/>
        </w:rPr>
        <w:t xml:space="preserve">W przypadku </w:t>
      </w:r>
      <w:r w:rsidR="00576EBD" w:rsidRPr="001B20E6">
        <w:rPr>
          <w:rFonts w:ascii="Verdana" w:eastAsia="Calibri" w:hAnsi="Verdana" w:cstheme="minorHAnsi"/>
          <w:color w:val="auto"/>
          <w:sz w:val="18"/>
          <w:szCs w:val="18"/>
          <w:lang w:eastAsia="en-US"/>
        </w:rPr>
        <w:t>W</w:t>
      </w:r>
      <w:r w:rsidRPr="001B20E6">
        <w:rPr>
          <w:rFonts w:ascii="Verdana" w:eastAsia="Calibri" w:hAnsi="Verdana" w:cstheme="minorHAnsi"/>
          <w:color w:val="auto"/>
          <w:sz w:val="18"/>
          <w:szCs w:val="18"/>
          <w:lang w:eastAsia="en-US"/>
        </w:rPr>
        <w:t xml:space="preserve">ykonawców wspólnie ubiegających się o zamówienie, </w:t>
      </w:r>
      <w:r w:rsidR="008515D8" w:rsidRPr="001B20E6">
        <w:rPr>
          <w:rFonts w:ascii="Verdana" w:eastAsia="Calibri" w:hAnsi="Verdana" w:cstheme="minorHAnsi"/>
          <w:color w:val="auto"/>
          <w:sz w:val="18"/>
          <w:szCs w:val="18"/>
          <w:lang w:eastAsia="en-US"/>
        </w:rPr>
        <w:t>Zobowiązanie do zachowania poufności</w:t>
      </w:r>
      <w:r w:rsidRPr="001B20E6">
        <w:rPr>
          <w:rFonts w:ascii="Verdana" w:eastAsia="Calibri" w:hAnsi="Verdana" w:cstheme="minorHAnsi"/>
          <w:color w:val="auto"/>
          <w:sz w:val="18"/>
          <w:szCs w:val="18"/>
          <w:lang w:eastAsia="en-US"/>
        </w:rPr>
        <w:t xml:space="preserve"> składa każdy z </w:t>
      </w:r>
      <w:r w:rsidR="00576EBD" w:rsidRPr="001B20E6">
        <w:rPr>
          <w:rFonts w:ascii="Verdana" w:eastAsia="Calibri" w:hAnsi="Verdana" w:cstheme="minorHAnsi"/>
          <w:color w:val="auto"/>
          <w:sz w:val="18"/>
          <w:szCs w:val="18"/>
          <w:lang w:eastAsia="en-US"/>
        </w:rPr>
        <w:t>W</w:t>
      </w:r>
      <w:r w:rsidRPr="001B20E6">
        <w:rPr>
          <w:rFonts w:ascii="Verdana" w:eastAsia="Calibri" w:hAnsi="Verdana" w:cstheme="minorHAnsi"/>
          <w:color w:val="auto"/>
          <w:sz w:val="18"/>
          <w:szCs w:val="18"/>
          <w:lang w:eastAsia="en-US"/>
        </w:rPr>
        <w:t>ykonawców wspólnie ubiegających się o zamówienie. Zamawiający dopuszcza złożenie jedne</w:t>
      </w:r>
      <w:r w:rsidR="008515D8" w:rsidRPr="001B20E6">
        <w:rPr>
          <w:rFonts w:ascii="Verdana" w:eastAsia="Calibri" w:hAnsi="Verdana" w:cstheme="minorHAnsi"/>
          <w:color w:val="auto"/>
          <w:sz w:val="18"/>
          <w:szCs w:val="18"/>
          <w:lang w:eastAsia="en-US"/>
        </w:rPr>
        <w:t>go Zobowiązani</w:t>
      </w:r>
      <w:r w:rsidR="00E036D6" w:rsidRPr="001B20E6">
        <w:rPr>
          <w:rFonts w:ascii="Verdana" w:eastAsia="Calibri" w:hAnsi="Verdana" w:cstheme="minorHAnsi"/>
          <w:color w:val="auto"/>
          <w:sz w:val="18"/>
          <w:szCs w:val="18"/>
          <w:lang w:eastAsia="en-US"/>
        </w:rPr>
        <w:t>a</w:t>
      </w:r>
      <w:r w:rsidRPr="001B20E6">
        <w:rPr>
          <w:rFonts w:ascii="Verdana" w:eastAsia="Calibri" w:hAnsi="Verdana" w:cstheme="minorHAnsi"/>
          <w:color w:val="auto"/>
          <w:sz w:val="18"/>
          <w:szCs w:val="18"/>
          <w:lang w:eastAsia="en-US"/>
        </w:rPr>
        <w:t>, z które</w:t>
      </w:r>
      <w:r w:rsidR="00E036D6" w:rsidRPr="001B20E6">
        <w:rPr>
          <w:rFonts w:ascii="Verdana" w:eastAsia="Calibri" w:hAnsi="Verdana" w:cstheme="minorHAnsi"/>
          <w:color w:val="auto"/>
          <w:sz w:val="18"/>
          <w:szCs w:val="18"/>
          <w:lang w:eastAsia="en-US"/>
        </w:rPr>
        <w:t>go</w:t>
      </w:r>
      <w:r w:rsidRPr="001B20E6">
        <w:rPr>
          <w:rFonts w:ascii="Verdana" w:eastAsia="Calibri" w:hAnsi="Verdana" w:cstheme="minorHAnsi"/>
          <w:color w:val="auto"/>
          <w:sz w:val="18"/>
          <w:szCs w:val="18"/>
          <w:lang w:eastAsia="en-US"/>
        </w:rPr>
        <w:t xml:space="preserve"> będzie wynikało, że </w:t>
      </w:r>
      <w:r w:rsidR="008515D8" w:rsidRPr="001B20E6">
        <w:rPr>
          <w:rFonts w:ascii="Verdana" w:eastAsia="Calibri" w:hAnsi="Verdana" w:cstheme="minorHAnsi"/>
          <w:color w:val="auto"/>
          <w:sz w:val="18"/>
          <w:szCs w:val="18"/>
          <w:lang w:eastAsia="en-US"/>
        </w:rPr>
        <w:t>Zobowiązanie</w:t>
      </w:r>
      <w:r w:rsidRPr="001B20E6">
        <w:rPr>
          <w:rFonts w:ascii="Verdana" w:eastAsia="Calibri" w:hAnsi="Verdana" w:cstheme="minorHAnsi"/>
          <w:color w:val="auto"/>
          <w:sz w:val="18"/>
          <w:szCs w:val="18"/>
          <w:lang w:eastAsia="en-US"/>
        </w:rPr>
        <w:t xml:space="preserve"> składan</w:t>
      </w:r>
      <w:r w:rsidR="00E036D6" w:rsidRPr="001B20E6">
        <w:rPr>
          <w:rFonts w:ascii="Verdana" w:eastAsia="Calibri" w:hAnsi="Verdana" w:cstheme="minorHAnsi"/>
          <w:color w:val="auto"/>
          <w:sz w:val="18"/>
          <w:szCs w:val="18"/>
          <w:lang w:eastAsia="en-US"/>
        </w:rPr>
        <w:t>e</w:t>
      </w:r>
      <w:r w:rsidRPr="001B20E6">
        <w:rPr>
          <w:rFonts w:ascii="Verdana" w:eastAsia="Calibri" w:hAnsi="Verdana" w:cstheme="minorHAnsi"/>
          <w:color w:val="auto"/>
          <w:sz w:val="18"/>
          <w:szCs w:val="18"/>
          <w:lang w:eastAsia="en-US"/>
        </w:rPr>
        <w:t xml:space="preserve"> jest w imieniu wszystkich Wykonawców wspólnie ubiegających się o udzielenie Zamówienia. </w:t>
      </w:r>
    </w:p>
    <w:p w14:paraId="23A2BCCB" w14:textId="60AE30B2" w:rsidR="00D7603F" w:rsidRPr="001B20E6" w:rsidRDefault="00D7603F" w:rsidP="00FE56A2">
      <w:pPr>
        <w:pStyle w:val="Default"/>
        <w:spacing w:before="120" w:after="120"/>
        <w:ind w:left="1134" w:right="1"/>
        <w:jc w:val="both"/>
        <w:rPr>
          <w:rFonts w:ascii="Verdana" w:eastAsia="Calibri" w:hAnsi="Verdana" w:cstheme="minorHAnsi"/>
          <w:b/>
          <w:color w:val="auto"/>
          <w:sz w:val="18"/>
          <w:szCs w:val="18"/>
          <w:lang w:eastAsia="en-US"/>
        </w:rPr>
      </w:pPr>
      <w:r w:rsidRPr="001B20E6">
        <w:rPr>
          <w:rFonts w:ascii="Verdana" w:eastAsia="Calibri" w:hAnsi="Verdana" w:cstheme="minorHAnsi"/>
          <w:b/>
          <w:sz w:val="18"/>
          <w:szCs w:val="18"/>
        </w:rPr>
        <w:t xml:space="preserve">Wymaga się, aby </w:t>
      </w:r>
      <w:r w:rsidR="008515D8" w:rsidRPr="001B20E6">
        <w:rPr>
          <w:rFonts w:ascii="Verdana" w:eastAsia="Calibri" w:hAnsi="Verdana" w:cstheme="minorHAnsi"/>
          <w:b/>
          <w:sz w:val="18"/>
          <w:szCs w:val="18"/>
        </w:rPr>
        <w:t>Zobowiązanie do zachowania</w:t>
      </w:r>
      <w:r w:rsidRPr="001B20E6">
        <w:rPr>
          <w:rFonts w:ascii="Verdana" w:eastAsia="Calibri" w:hAnsi="Verdana" w:cstheme="minorHAnsi"/>
          <w:b/>
          <w:sz w:val="18"/>
          <w:szCs w:val="18"/>
        </w:rPr>
        <w:t xml:space="preserve"> poufności był</w:t>
      </w:r>
      <w:r w:rsidR="008515D8" w:rsidRPr="001B20E6">
        <w:rPr>
          <w:rFonts w:ascii="Verdana" w:eastAsia="Calibri" w:hAnsi="Verdana" w:cstheme="minorHAnsi"/>
          <w:b/>
          <w:sz w:val="18"/>
          <w:szCs w:val="18"/>
        </w:rPr>
        <w:t>o</w:t>
      </w:r>
      <w:r w:rsidRPr="001B20E6">
        <w:rPr>
          <w:rFonts w:ascii="Verdana" w:eastAsia="Calibri" w:hAnsi="Verdana" w:cstheme="minorHAnsi"/>
          <w:b/>
          <w:sz w:val="18"/>
          <w:szCs w:val="18"/>
        </w:rPr>
        <w:t xml:space="preserve"> podpisan</w:t>
      </w:r>
      <w:r w:rsidR="008515D8" w:rsidRPr="001B20E6">
        <w:rPr>
          <w:rFonts w:ascii="Verdana" w:eastAsia="Calibri" w:hAnsi="Verdana" w:cstheme="minorHAnsi"/>
          <w:b/>
          <w:sz w:val="18"/>
          <w:szCs w:val="18"/>
        </w:rPr>
        <w:t>e</w:t>
      </w:r>
      <w:r w:rsidRPr="001B20E6">
        <w:rPr>
          <w:rFonts w:ascii="Verdana" w:eastAsia="Calibri" w:hAnsi="Verdana" w:cstheme="minorHAnsi"/>
          <w:b/>
          <w:sz w:val="18"/>
          <w:szCs w:val="18"/>
        </w:rPr>
        <w:t xml:space="preserve"> przez osobę lub osoby uprawnione do reprezentowania Wykonawcy oraz aby był</w:t>
      </w:r>
      <w:r w:rsidR="008515D8" w:rsidRPr="001B20E6">
        <w:rPr>
          <w:rFonts w:ascii="Verdana" w:eastAsia="Calibri" w:hAnsi="Verdana" w:cstheme="minorHAnsi"/>
          <w:b/>
          <w:sz w:val="18"/>
          <w:szCs w:val="18"/>
        </w:rPr>
        <w:t>o</w:t>
      </w:r>
      <w:r w:rsidRPr="001B20E6">
        <w:rPr>
          <w:rFonts w:ascii="Verdana" w:eastAsia="Calibri" w:hAnsi="Verdana" w:cstheme="minorHAnsi"/>
          <w:b/>
          <w:sz w:val="18"/>
          <w:szCs w:val="18"/>
        </w:rPr>
        <w:t xml:space="preserve"> złożon</w:t>
      </w:r>
      <w:r w:rsidR="008515D8" w:rsidRPr="001B20E6">
        <w:rPr>
          <w:rFonts w:ascii="Verdana" w:eastAsia="Calibri" w:hAnsi="Verdana" w:cstheme="minorHAnsi"/>
          <w:b/>
          <w:sz w:val="18"/>
          <w:szCs w:val="18"/>
        </w:rPr>
        <w:t>e</w:t>
      </w:r>
      <w:r w:rsidRPr="001B20E6">
        <w:rPr>
          <w:rFonts w:ascii="Verdana" w:eastAsia="Calibri" w:hAnsi="Verdana" w:cstheme="minorHAnsi"/>
          <w:b/>
          <w:sz w:val="18"/>
          <w:szCs w:val="18"/>
        </w:rPr>
        <w:t xml:space="preserve"> w formie skanu oryginału sporządzonego w formie pisemnej lub w postaci elektronicznej podpisanej kwalifikowanym podpisem elektronicznym</w:t>
      </w:r>
      <w:r w:rsidR="00D06003" w:rsidRPr="001B20E6">
        <w:rPr>
          <w:rFonts w:ascii="Verdana" w:eastAsia="Calibri" w:hAnsi="Verdana" w:cstheme="minorHAnsi"/>
          <w:b/>
          <w:sz w:val="18"/>
          <w:szCs w:val="18"/>
        </w:rPr>
        <w:t xml:space="preserve"> przez osobę lub osoby uprawnione do</w:t>
      </w:r>
      <w:r w:rsidR="000D60AC" w:rsidRPr="001B20E6">
        <w:rPr>
          <w:rFonts w:ascii="Verdana" w:eastAsia="Calibri" w:hAnsi="Verdana" w:cstheme="minorHAnsi"/>
          <w:b/>
          <w:sz w:val="18"/>
          <w:szCs w:val="18"/>
        </w:rPr>
        <w:t> </w:t>
      </w:r>
      <w:r w:rsidR="00D06003" w:rsidRPr="001B20E6">
        <w:rPr>
          <w:rFonts w:ascii="Verdana" w:eastAsia="Calibri" w:hAnsi="Verdana" w:cstheme="minorHAnsi"/>
          <w:b/>
          <w:sz w:val="18"/>
          <w:szCs w:val="18"/>
        </w:rPr>
        <w:t>reprezentowania Wykonawcy</w:t>
      </w:r>
      <w:r w:rsidRPr="001B20E6">
        <w:rPr>
          <w:rFonts w:ascii="Verdana" w:eastAsia="Calibri" w:hAnsi="Verdana" w:cstheme="minorHAnsi"/>
          <w:b/>
          <w:sz w:val="18"/>
          <w:szCs w:val="18"/>
        </w:rPr>
        <w:t>.</w:t>
      </w:r>
      <w:r w:rsidR="008515D8" w:rsidRPr="001B20E6">
        <w:rPr>
          <w:rFonts w:ascii="Verdana" w:eastAsia="Calibri" w:hAnsi="Verdana" w:cstheme="minorHAnsi"/>
          <w:b/>
          <w:sz w:val="18"/>
          <w:szCs w:val="18"/>
        </w:rPr>
        <w:t xml:space="preserve"> </w:t>
      </w:r>
      <w:r w:rsidR="002B0495" w:rsidRPr="001B20E6">
        <w:rPr>
          <w:rFonts w:ascii="Verdana" w:eastAsia="Calibri" w:hAnsi="Verdana" w:cstheme="minorHAnsi"/>
          <w:b/>
          <w:color w:val="auto"/>
          <w:sz w:val="18"/>
          <w:szCs w:val="18"/>
          <w:lang w:eastAsia="en-US"/>
        </w:rPr>
        <w:t>Do</w:t>
      </w:r>
      <w:r w:rsidRPr="001B20E6">
        <w:rPr>
          <w:rFonts w:ascii="Verdana" w:eastAsia="Calibri" w:hAnsi="Verdana" w:cstheme="minorHAnsi"/>
          <w:b/>
          <w:color w:val="auto"/>
          <w:sz w:val="18"/>
          <w:szCs w:val="18"/>
          <w:lang w:eastAsia="en-US"/>
        </w:rPr>
        <w:t xml:space="preserve"> </w:t>
      </w:r>
      <w:r w:rsidR="008515D8" w:rsidRPr="001B20E6">
        <w:rPr>
          <w:rFonts w:ascii="Verdana" w:eastAsia="Calibri" w:hAnsi="Verdana" w:cstheme="minorHAnsi"/>
          <w:b/>
          <w:color w:val="auto"/>
          <w:sz w:val="18"/>
          <w:szCs w:val="18"/>
          <w:lang w:eastAsia="en-US"/>
        </w:rPr>
        <w:t>Zobowiązania</w:t>
      </w:r>
      <w:r w:rsidRPr="001B20E6">
        <w:rPr>
          <w:rFonts w:ascii="Verdana" w:eastAsia="Calibri" w:hAnsi="Verdana" w:cstheme="minorHAnsi"/>
          <w:b/>
          <w:color w:val="auto"/>
          <w:sz w:val="18"/>
          <w:szCs w:val="18"/>
          <w:lang w:eastAsia="en-US"/>
        </w:rPr>
        <w:t xml:space="preserve"> należy dołączyć </w:t>
      </w:r>
      <w:r w:rsidR="002B0495" w:rsidRPr="001B20E6">
        <w:rPr>
          <w:rFonts w:ascii="Verdana" w:eastAsia="Calibri" w:hAnsi="Verdana" w:cstheme="minorHAnsi"/>
          <w:b/>
          <w:color w:val="auto"/>
          <w:sz w:val="18"/>
          <w:szCs w:val="18"/>
          <w:lang w:eastAsia="en-US"/>
        </w:rPr>
        <w:t>dokumenty potwierdzające umocowanie osób j</w:t>
      </w:r>
      <w:r w:rsidR="008515D8" w:rsidRPr="001B20E6">
        <w:rPr>
          <w:rFonts w:ascii="Verdana" w:eastAsia="Calibri" w:hAnsi="Verdana" w:cstheme="minorHAnsi"/>
          <w:b/>
          <w:color w:val="auto"/>
          <w:sz w:val="18"/>
          <w:szCs w:val="18"/>
          <w:lang w:eastAsia="en-US"/>
        </w:rPr>
        <w:t>e</w:t>
      </w:r>
      <w:r w:rsidR="002B0495" w:rsidRPr="001B20E6">
        <w:rPr>
          <w:rFonts w:ascii="Verdana" w:eastAsia="Calibri" w:hAnsi="Verdana" w:cstheme="minorHAnsi"/>
          <w:b/>
          <w:color w:val="auto"/>
          <w:sz w:val="18"/>
          <w:szCs w:val="18"/>
          <w:lang w:eastAsia="en-US"/>
        </w:rPr>
        <w:t xml:space="preserve"> podpisujących do reprezentowania Wykonawcy</w:t>
      </w:r>
      <w:r w:rsidRPr="001B20E6">
        <w:rPr>
          <w:rFonts w:ascii="Verdana" w:eastAsia="Calibri" w:hAnsi="Verdana" w:cstheme="minorHAnsi"/>
          <w:b/>
          <w:color w:val="auto"/>
          <w:sz w:val="18"/>
          <w:szCs w:val="18"/>
          <w:lang w:eastAsia="en-US"/>
        </w:rPr>
        <w:t xml:space="preserve"> w</w:t>
      </w:r>
      <w:r w:rsidR="000D60AC" w:rsidRPr="001B20E6">
        <w:rPr>
          <w:rFonts w:ascii="Verdana" w:eastAsia="Calibri" w:hAnsi="Verdana" w:cstheme="minorHAnsi"/>
          <w:b/>
          <w:color w:val="auto"/>
          <w:sz w:val="18"/>
          <w:szCs w:val="18"/>
          <w:lang w:eastAsia="en-US"/>
        </w:rPr>
        <w:t> </w:t>
      </w:r>
      <w:r w:rsidRPr="001B20E6">
        <w:rPr>
          <w:rFonts w:ascii="Verdana" w:eastAsia="Calibri" w:hAnsi="Verdana" w:cstheme="minorHAnsi"/>
          <w:b/>
          <w:color w:val="auto"/>
          <w:sz w:val="18"/>
          <w:szCs w:val="18"/>
          <w:lang w:eastAsia="en-US"/>
        </w:rPr>
        <w:t xml:space="preserve">formie określonej w pkt 16.7 SWZ. </w:t>
      </w:r>
    </w:p>
    <w:p w14:paraId="35318E97" w14:textId="692D3FFB" w:rsidR="00D7603F" w:rsidRPr="001B20E6" w:rsidRDefault="008515D8" w:rsidP="00FE56A2">
      <w:pPr>
        <w:pStyle w:val="Default"/>
        <w:spacing w:before="120" w:after="120"/>
        <w:ind w:left="1134" w:right="1"/>
        <w:jc w:val="both"/>
        <w:rPr>
          <w:rFonts w:ascii="Verdana" w:eastAsia="Calibri" w:hAnsi="Verdana" w:cstheme="minorHAnsi"/>
          <w:color w:val="auto"/>
          <w:sz w:val="18"/>
          <w:szCs w:val="18"/>
          <w:lang w:eastAsia="en-US"/>
        </w:rPr>
      </w:pPr>
      <w:r w:rsidRPr="001B20E6">
        <w:rPr>
          <w:rFonts w:ascii="Verdana" w:eastAsia="Calibri" w:hAnsi="Verdana" w:cstheme="minorHAnsi"/>
          <w:color w:val="auto"/>
          <w:sz w:val="18"/>
          <w:szCs w:val="18"/>
          <w:lang w:eastAsia="en-US"/>
        </w:rPr>
        <w:t>Zobowiązanie</w:t>
      </w:r>
      <w:r w:rsidR="00D7603F" w:rsidRPr="001B20E6">
        <w:rPr>
          <w:rFonts w:ascii="Verdana" w:eastAsia="Calibri" w:hAnsi="Verdana" w:cstheme="minorHAnsi"/>
          <w:color w:val="auto"/>
          <w:sz w:val="18"/>
          <w:szCs w:val="18"/>
          <w:lang w:eastAsia="en-US"/>
        </w:rPr>
        <w:t xml:space="preserve"> należy złożyć za pośrednictwem Systemu </w:t>
      </w:r>
      <w:r w:rsidR="0055523E" w:rsidRPr="001B20E6">
        <w:rPr>
          <w:rFonts w:ascii="Verdana" w:eastAsia="Calibri" w:hAnsi="Verdana" w:cstheme="minorHAnsi"/>
          <w:color w:val="auto"/>
          <w:sz w:val="18"/>
          <w:szCs w:val="18"/>
          <w:lang w:eastAsia="en-US"/>
        </w:rPr>
        <w:t>Zakupowego</w:t>
      </w:r>
      <w:r w:rsidR="00D7603F" w:rsidRPr="001B20E6">
        <w:rPr>
          <w:rFonts w:ascii="Verdana" w:eastAsia="Calibri" w:hAnsi="Verdana" w:cstheme="minorHAnsi"/>
          <w:color w:val="auto"/>
          <w:sz w:val="18"/>
          <w:szCs w:val="18"/>
          <w:lang w:eastAsia="en-US"/>
        </w:rPr>
        <w:t xml:space="preserve">, zakładka Pytania/Odpowiedzi. </w:t>
      </w:r>
    </w:p>
    <w:p w14:paraId="6A5610C8" w14:textId="28E6E0C9" w:rsidR="007D25C8" w:rsidRPr="00FE56A2" w:rsidRDefault="00D7603F" w:rsidP="00FE56A2">
      <w:pPr>
        <w:pStyle w:val="Akapitzlist"/>
        <w:spacing w:before="120" w:after="120" w:line="240" w:lineRule="auto"/>
        <w:ind w:left="1134" w:right="1"/>
        <w:contextualSpacing w:val="0"/>
        <w:rPr>
          <w:rFonts w:ascii="Verdana" w:eastAsia="Calibri" w:hAnsi="Verdana" w:cstheme="minorHAnsi"/>
          <w:b/>
          <w:sz w:val="18"/>
          <w:szCs w:val="18"/>
          <w:u w:val="single"/>
        </w:rPr>
      </w:pPr>
      <w:r w:rsidRPr="001B20E6">
        <w:rPr>
          <w:rFonts w:ascii="Verdana" w:eastAsia="Calibri" w:hAnsi="Verdana" w:cstheme="minorHAnsi"/>
          <w:b/>
          <w:sz w:val="18"/>
          <w:szCs w:val="18"/>
          <w:u w:val="single"/>
        </w:rPr>
        <w:t xml:space="preserve">Zamawiający </w:t>
      </w:r>
      <w:r w:rsidR="00D06003" w:rsidRPr="001B20E6">
        <w:rPr>
          <w:rFonts w:ascii="Verdana" w:eastAsia="Calibri" w:hAnsi="Verdana" w:cstheme="minorHAnsi"/>
          <w:b/>
          <w:sz w:val="18"/>
          <w:szCs w:val="18"/>
          <w:u w:val="single"/>
        </w:rPr>
        <w:t>dopuszcza</w:t>
      </w:r>
      <w:r w:rsidRPr="001B20E6">
        <w:rPr>
          <w:rFonts w:ascii="Verdana" w:eastAsia="Calibri" w:hAnsi="Verdana" w:cstheme="minorHAnsi"/>
          <w:b/>
          <w:sz w:val="18"/>
          <w:szCs w:val="18"/>
          <w:u w:val="single"/>
        </w:rPr>
        <w:t xml:space="preserve"> złożeni</w:t>
      </w:r>
      <w:r w:rsidR="00D06003" w:rsidRPr="001B20E6">
        <w:rPr>
          <w:rFonts w:ascii="Verdana" w:eastAsia="Calibri" w:hAnsi="Verdana" w:cstheme="minorHAnsi"/>
          <w:b/>
          <w:sz w:val="18"/>
          <w:szCs w:val="18"/>
          <w:u w:val="single"/>
        </w:rPr>
        <w:t>e</w:t>
      </w:r>
      <w:r w:rsidRPr="001B20E6">
        <w:rPr>
          <w:rFonts w:ascii="Verdana" w:eastAsia="Calibri" w:hAnsi="Verdana" w:cstheme="minorHAnsi"/>
          <w:b/>
          <w:sz w:val="18"/>
          <w:szCs w:val="18"/>
          <w:u w:val="single"/>
        </w:rPr>
        <w:t xml:space="preserve"> </w:t>
      </w:r>
      <w:r w:rsidR="00591A5D" w:rsidRPr="001B20E6">
        <w:rPr>
          <w:rFonts w:ascii="Verdana" w:eastAsia="Calibri" w:hAnsi="Verdana" w:cstheme="minorHAnsi"/>
          <w:b/>
          <w:sz w:val="18"/>
          <w:szCs w:val="18"/>
          <w:u w:val="single"/>
        </w:rPr>
        <w:t>O</w:t>
      </w:r>
      <w:r w:rsidRPr="001B20E6">
        <w:rPr>
          <w:rFonts w:ascii="Verdana" w:eastAsia="Calibri" w:hAnsi="Verdana" w:cstheme="minorHAnsi"/>
          <w:b/>
          <w:sz w:val="18"/>
          <w:szCs w:val="18"/>
          <w:u w:val="single"/>
        </w:rPr>
        <w:t xml:space="preserve">ferty </w:t>
      </w:r>
      <w:r w:rsidR="008515D8" w:rsidRPr="001B20E6">
        <w:rPr>
          <w:rFonts w:ascii="Verdana" w:eastAsia="Calibri" w:hAnsi="Verdana" w:cstheme="minorHAnsi"/>
          <w:b/>
          <w:sz w:val="18"/>
          <w:szCs w:val="18"/>
          <w:u w:val="single"/>
        </w:rPr>
        <w:t xml:space="preserve">tylko </w:t>
      </w:r>
      <w:r w:rsidRPr="001B20E6">
        <w:rPr>
          <w:rFonts w:ascii="Verdana" w:eastAsia="Calibri" w:hAnsi="Verdana" w:cstheme="minorHAnsi"/>
          <w:b/>
          <w:sz w:val="18"/>
          <w:szCs w:val="18"/>
          <w:u w:val="single"/>
        </w:rPr>
        <w:t>przez Wykonawcę</w:t>
      </w:r>
      <w:r w:rsidR="00D06003" w:rsidRPr="001B20E6">
        <w:rPr>
          <w:rFonts w:ascii="Verdana" w:eastAsia="Calibri" w:hAnsi="Verdana" w:cstheme="minorHAnsi"/>
          <w:b/>
          <w:sz w:val="18"/>
          <w:szCs w:val="18"/>
          <w:u w:val="single"/>
        </w:rPr>
        <w:t>, który</w:t>
      </w:r>
      <w:r w:rsidRPr="001B20E6">
        <w:rPr>
          <w:rFonts w:ascii="Verdana" w:eastAsia="Calibri" w:hAnsi="Verdana" w:cstheme="minorHAnsi"/>
          <w:b/>
          <w:sz w:val="18"/>
          <w:szCs w:val="18"/>
          <w:u w:val="single"/>
        </w:rPr>
        <w:t xml:space="preserve"> złoż</w:t>
      </w:r>
      <w:r w:rsidR="00D06003" w:rsidRPr="001B20E6">
        <w:rPr>
          <w:rFonts w:ascii="Verdana" w:eastAsia="Calibri" w:hAnsi="Verdana" w:cstheme="minorHAnsi"/>
          <w:b/>
          <w:sz w:val="18"/>
          <w:szCs w:val="18"/>
          <w:u w:val="single"/>
        </w:rPr>
        <w:t>ył</w:t>
      </w:r>
      <w:r w:rsidRPr="001B20E6">
        <w:rPr>
          <w:rFonts w:ascii="Verdana" w:eastAsia="Calibri" w:hAnsi="Verdana" w:cstheme="minorHAnsi"/>
          <w:b/>
          <w:sz w:val="18"/>
          <w:szCs w:val="18"/>
          <w:u w:val="single"/>
        </w:rPr>
        <w:t xml:space="preserve"> </w:t>
      </w:r>
      <w:r w:rsidR="008515D8" w:rsidRPr="001B20E6">
        <w:rPr>
          <w:rFonts w:ascii="Verdana" w:eastAsia="Calibri" w:hAnsi="Verdana" w:cstheme="minorHAnsi"/>
          <w:b/>
          <w:sz w:val="18"/>
          <w:szCs w:val="18"/>
          <w:u w:val="single"/>
        </w:rPr>
        <w:t>Zobowiązanie do zachowania</w:t>
      </w:r>
      <w:r w:rsidRPr="001B20E6">
        <w:rPr>
          <w:rFonts w:ascii="Verdana" w:eastAsia="Calibri" w:hAnsi="Verdana" w:cstheme="minorHAnsi"/>
          <w:b/>
          <w:sz w:val="18"/>
          <w:szCs w:val="18"/>
          <w:u w:val="single"/>
        </w:rPr>
        <w:t xml:space="preserve"> poufności oraz zapozna</w:t>
      </w:r>
      <w:r w:rsidR="00D06003" w:rsidRPr="001B20E6">
        <w:rPr>
          <w:rFonts w:ascii="Verdana" w:eastAsia="Calibri" w:hAnsi="Verdana" w:cstheme="minorHAnsi"/>
          <w:b/>
          <w:sz w:val="18"/>
          <w:szCs w:val="18"/>
          <w:u w:val="single"/>
        </w:rPr>
        <w:t>ł się</w:t>
      </w:r>
      <w:r w:rsidRPr="001B20E6">
        <w:rPr>
          <w:rFonts w:ascii="Verdana" w:eastAsia="Calibri" w:hAnsi="Verdana" w:cstheme="minorHAnsi"/>
          <w:b/>
          <w:sz w:val="18"/>
          <w:szCs w:val="18"/>
          <w:u w:val="single"/>
        </w:rPr>
        <w:t xml:space="preserve"> z </w:t>
      </w:r>
      <w:r w:rsidR="00591A5D" w:rsidRPr="001B20E6">
        <w:rPr>
          <w:rFonts w:ascii="Verdana" w:hAnsi="Verdana" w:cs="Tahoma"/>
          <w:b/>
          <w:sz w:val="18"/>
          <w:szCs w:val="18"/>
          <w:u w:val="single"/>
        </w:rPr>
        <w:t>przekazanymi informacjami o</w:t>
      </w:r>
      <w:r w:rsidR="000D60AC" w:rsidRPr="001B20E6">
        <w:rPr>
          <w:rFonts w:ascii="Verdana" w:hAnsi="Verdana" w:cs="Tahoma"/>
          <w:b/>
          <w:sz w:val="18"/>
          <w:szCs w:val="18"/>
          <w:u w:val="single"/>
        </w:rPr>
        <w:t> </w:t>
      </w:r>
      <w:r w:rsidR="00591A5D" w:rsidRPr="001B20E6">
        <w:rPr>
          <w:rFonts w:ascii="Verdana" w:hAnsi="Verdana" w:cs="Tahoma"/>
          <w:b/>
          <w:sz w:val="18"/>
          <w:szCs w:val="18"/>
          <w:u w:val="single"/>
        </w:rPr>
        <w:t>charakterze poufnym</w:t>
      </w:r>
      <w:r w:rsidR="00CD4CB3" w:rsidRPr="001B20E6">
        <w:rPr>
          <w:rFonts w:ascii="Verdana" w:eastAsia="Calibri" w:hAnsi="Verdana" w:cstheme="minorHAnsi"/>
          <w:b/>
          <w:sz w:val="18"/>
          <w:szCs w:val="18"/>
          <w:u w:val="single"/>
        </w:rPr>
        <w:t>, pod rygorem odrzucenia oferty.</w:t>
      </w:r>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1"/>
      <w:bookmarkEnd w:id="135"/>
      <w:r w:rsidRPr="00FE56A2">
        <w:rPr>
          <w:rFonts w:ascii="Trebuchet MS" w:eastAsiaTheme="majorEastAsia" w:hAnsi="Trebuchet MS" w:cstheme="majorBidi"/>
          <w:b w:val="0"/>
          <w:caps w:val="0"/>
          <w:color w:val="1A7466"/>
          <w:kern w:val="0"/>
          <w:sz w:val="32"/>
          <w:szCs w:val="32"/>
          <w:lang w:val="pl-PL"/>
        </w:rPr>
        <w:t>OFERTY CZĘŚCIOWE</w:t>
      </w:r>
      <w:bookmarkEnd w:id="136"/>
      <w:r w:rsidRPr="00FE56A2">
        <w:rPr>
          <w:rFonts w:ascii="Trebuchet MS" w:eastAsiaTheme="majorEastAsia" w:hAnsi="Trebuchet MS" w:cstheme="majorBidi"/>
          <w:b w:val="0"/>
          <w:caps w:val="0"/>
          <w:color w:val="1A7466"/>
          <w:kern w:val="0"/>
          <w:sz w:val="32"/>
          <w:szCs w:val="32"/>
          <w:lang w:val="pl-PL"/>
        </w:rPr>
        <w:t xml:space="preserve"> </w:t>
      </w:r>
    </w:p>
    <w:p w14:paraId="21769FB6" w14:textId="349D55B7" w:rsidR="007976E3" w:rsidRPr="009E1FF6" w:rsidRDefault="002C058E" w:rsidP="009E1FF6">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FE56A2">
        <w:rPr>
          <w:rFonts w:ascii="Verdana" w:eastAsia="Calibri" w:hAnsi="Verdana" w:cstheme="minorHAnsi"/>
          <w:sz w:val="18"/>
          <w:szCs w:val="18"/>
        </w:rPr>
        <w:t xml:space="preserve">Zamawiający </w:t>
      </w:r>
      <w:r w:rsidRPr="009E1FF6">
        <w:rPr>
          <w:rFonts w:ascii="Verdana" w:eastAsia="Calibri" w:hAnsi="Verdana" w:cstheme="minorHAnsi"/>
          <w:sz w:val="18"/>
          <w:szCs w:val="18"/>
        </w:rPr>
        <w:t>nie dopuszcza składania Ofert częściowych</w:t>
      </w:r>
      <w:r w:rsidR="002672FF" w:rsidRPr="009E1FF6">
        <w:rPr>
          <w:rFonts w:ascii="Verdana" w:eastAsia="Calibri" w:hAnsi="Verdana" w:cstheme="minorHAnsi"/>
          <w:sz w:val="18"/>
          <w:szCs w:val="18"/>
        </w:rPr>
        <w:t>.</w:t>
      </w:r>
    </w:p>
    <w:p w14:paraId="5ED9CEF3"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2"/>
      <w:r w:rsidRPr="00FE56A2">
        <w:rPr>
          <w:rFonts w:ascii="Trebuchet MS" w:eastAsiaTheme="majorEastAsia" w:hAnsi="Trebuchet MS" w:cstheme="majorBidi"/>
          <w:b w:val="0"/>
          <w:caps w:val="0"/>
          <w:color w:val="1A7466"/>
          <w:kern w:val="0"/>
          <w:sz w:val="32"/>
          <w:szCs w:val="32"/>
          <w:lang w:val="pl-PL"/>
        </w:rPr>
        <w:t>OFERTY WARIANTOWE</w:t>
      </w:r>
      <w:bookmarkEnd w:id="137"/>
    </w:p>
    <w:p w14:paraId="64E52534" w14:textId="522BD097" w:rsidR="008953D9" w:rsidRPr="009E1FF6" w:rsidRDefault="002C058E">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9E1FF6">
        <w:rPr>
          <w:rFonts w:ascii="Verdana" w:eastAsia="Calibri" w:hAnsi="Verdana" w:cstheme="minorHAnsi"/>
          <w:sz w:val="18"/>
          <w:szCs w:val="18"/>
        </w:rPr>
        <w:t>Zamawiający nie dopuszcza składania Ofert wariantowych.</w:t>
      </w:r>
    </w:p>
    <w:p w14:paraId="15DA8C7D"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3"/>
      <w:r w:rsidRPr="00FE56A2">
        <w:rPr>
          <w:rFonts w:ascii="Trebuchet MS" w:eastAsiaTheme="majorEastAsia" w:hAnsi="Trebuchet MS" w:cstheme="majorBidi"/>
          <w:b w:val="0"/>
          <w:caps w:val="0"/>
          <w:color w:val="1A7466"/>
          <w:kern w:val="0"/>
          <w:sz w:val="32"/>
          <w:szCs w:val="32"/>
          <w:lang w:val="pl-PL"/>
        </w:rPr>
        <w:lastRenderedPageBreak/>
        <w:t>UMOWA RAMOWA</w:t>
      </w:r>
      <w:bookmarkEnd w:id="138"/>
    </w:p>
    <w:p w14:paraId="7C4C5B5E" w14:textId="0B6070D2" w:rsidR="005817FF" w:rsidRPr="009E1FF6" w:rsidRDefault="002C058E">
      <w:pPr>
        <w:pStyle w:val="Akapitzlist"/>
        <w:numPr>
          <w:ilvl w:val="1"/>
          <w:numId w:val="22"/>
        </w:numPr>
        <w:spacing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Zamawiający </w:t>
      </w:r>
      <w:r w:rsidRPr="009E1FF6">
        <w:rPr>
          <w:rFonts w:ascii="Verdana" w:eastAsia="Calibri" w:hAnsi="Verdana" w:cstheme="minorHAnsi"/>
          <w:sz w:val="18"/>
          <w:szCs w:val="18"/>
        </w:rPr>
        <w:t>nie przewiduje zawarcia Umowy ramowej.</w:t>
      </w:r>
    </w:p>
    <w:p w14:paraId="6C4ADF50" w14:textId="77777777" w:rsidR="009E1FF6" w:rsidRPr="00FE56A2" w:rsidRDefault="009E1FF6" w:rsidP="009E1FF6">
      <w:pPr>
        <w:pStyle w:val="Akapitzlist"/>
        <w:spacing w:line="240" w:lineRule="auto"/>
        <w:ind w:left="1134" w:right="1"/>
        <w:rPr>
          <w:rFonts w:ascii="Verdana" w:hAnsi="Verdana" w:cstheme="minorHAnsi"/>
          <w:sz w:val="18"/>
          <w:szCs w:val="18"/>
        </w:rPr>
      </w:pPr>
    </w:p>
    <w:p w14:paraId="7253860E" w14:textId="2463883F" w:rsidR="00D16C4C" w:rsidRPr="00FE56A2"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4"/>
      <w:r w:rsidRPr="00FE56A2">
        <w:rPr>
          <w:rFonts w:ascii="Trebuchet MS" w:eastAsiaTheme="majorEastAsia" w:hAnsi="Trebuchet MS" w:cstheme="majorBidi"/>
          <w:b w:val="0"/>
          <w:caps w:val="0"/>
          <w:color w:val="1A7466"/>
          <w:kern w:val="0"/>
          <w:sz w:val="32"/>
          <w:szCs w:val="32"/>
          <w:lang w:val="pl-PL"/>
        </w:rPr>
        <w:t>INFORMACJA O PRAWIE OPCJI</w:t>
      </w:r>
      <w:bookmarkEnd w:id="139"/>
    </w:p>
    <w:p w14:paraId="01A515D7" w14:textId="0706C6A0" w:rsidR="00D16C4C" w:rsidRPr="009E1FF6" w:rsidRDefault="00FE56A2">
      <w:pPr>
        <w:numPr>
          <w:ilvl w:val="1"/>
          <w:numId w:val="91"/>
        </w:numPr>
        <w:spacing w:before="120" w:after="120" w:line="240" w:lineRule="auto"/>
        <w:ind w:left="1134" w:right="1" w:hanging="1135"/>
        <w:contextualSpacing/>
        <w:rPr>
          <w:rFonts w:ascii="Verdana" w:hAnsi="Verdana" w:cstheme="minorHAnsi"/>
          <w:kern w:val="28"/>
          <w:sz w:val="18"/>
          <w:szCs w:val="18"/>
        </w:rPr>
      </w:pPr>
      <w:r w:rsidRPr="009E1FF6">
        <w:rPr>
          <w:rFonts w:ascii="Verdana" w:hAnsi="Verdana" w:cstheme="minorHAnsi"/>
          <w:kern w:val="28"/>
          <w:sz w:val="18"/>
          <w:szCs w:val="18"/>
        </w:rPr>
        <w:t xml:space="preserve">Zamawiający </w:t>
      </w:r>
      <w:r w:rsidR="00FC0566" w:rsidRPr="009E1FF6">
        <w:rPr>
          <w:rFonts w:ascii="Verdana" w:hAnsi="Verdana" w:cstheme="minorHAnsi"/>
          <w:kern w:val="28"/>
          <w:sz w:val="18"/>
          <w:szCs w:val="18"/>
        </w:rPr>
        <w:t>nie przewiduje prawa opcji</w:t>
      </w:r>
      <w:bookmarkStart w:id="140" w:name="_Toc122344714"/>
      <w:bookmarkStart w:id="141" w:name="_Toc122344722"/>
      <w:bookmarkStart w:id="142" w:name="_Toc122344723"/>
      <w:bookmarkEnd w:id="140"/>
      <w:bookmarkEnd w:id="141"/>
      <w:r w:rsidR="009E1FF6" w:rsidRPr="009E1FF6">
        <w:rPr>
          <w:rFonts w:ascii="Verdana" w:hAnsi="Verdana" w:cstheme="minorHAnsi"/>
          <w:kern w:val="28"/>
          <w:sz w:val="18"/>
          <w:szCs w:val="18"/>
        </w:rPr>
        <w:t>.</w:t>
      </w:r>
    </w:p>
    <w:bookmarkEnd w:id="142"/>
    <w:p w14:paraId="5E2765B0" w14:textId="4B19B9A9" w:rsidR="00FC0566" w:rsidRPr="009E1FF6" w:rsidRDefault="00FC0566" w:rsidP="009E1FF6">
      <w:pPr>
        <w:spacing w:before="120" w:after="120" w:line="240" w:lineRule="auto"/>
        <w:ind w:left="-1" w:right="1"/>
        <w:outlineLvl w:val="0"/>
        <w:rPr>
          <w:rFonts w:ascii="Verdana" w:hAnsi="Verdana" w:cstheme="minorHAnsi"/>
          <w:kern w:val="28"/>
          <w:sz w:val="18"/>
          <w:szCs w:val="18"/>
          <w:highlight w:val="green"/>
        </w:rPr>
      </w:pPr>
    </w:p>
    <w:p w14:paraId="7164AFFB" w14:textId="69013EB9" w:rsidR="001A4DF8" w:rsidRPr="00FE56A2"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3" w:name="_Toc206654246"/>
      <w:r w:rsidRPr="00FE56A2">
        <w:rPr>
          <w:rFonts w:ascii="Trebuchet MS" w:eastAsiaTheme="majorEastAsia" w:hAnsi="Trebuchet MS" w:cstheme="majorBidi"/>
          <w:b w:val="0"/>
          <w:caps w:val="0"/>
          <w:color w:val="1A7466"/>
          <w:kern w:val="0"/>
          <w:sz w:val="32"/>
          <w:szCs w:val="32"/>
          <w:lang w:val="pl-PL"/>
        </w:rPr>
        <w:t>MIEJSCE REALIZACJI ZAMÓWIENIA</w:t>
      </w:r>
      <w:bookmarkEnd w:id="143"/>
    </w:p>
    <w:p w14:paraId="7ADA7E1F" w14:textId="6D3F2FBE" w:rsidR="0022174F" w:rsidRPr="009E1FF6" w:rsidRDefault="0022174F" w:rsidP="009E1FF6">
      <w:pPr>
        <w:pStyle w:val="Nagwek2"/>
        <w:keepNext w:val="0"/>
        <w:keepLines w:val="0"/>
        <w:spacing w:before="120" w:after="120" w:line="240" w:lineRule="auto"/>
        <w:ind w:left="1134" w:right="1"/>
        <w:rPr>
          <w:rFonts w:ascii="Verdana" w:hAnsi="Verdana" w:cstheme="minorHAnsi"/>
          <w:b w:val="0"/>
          <w:sz w:val="18"/>
          <w:szCs w:val="18"/>
          <w:lang w:val="pl-PL"/>
        </w:rPr>
      </w:pPr>
      <w:bookmarkStart w:id="144" w:name="_Toc122344731"/>
      <w:bookmarkStart w:id="145" w:name="_Toc206654254"/>
      <w:r w:rsidRPr="009E1FF6">
        <w:rPr>
          <w:rFonts w:ascii="Verdana" w:hAnsi="Verdana" w:cstheme="minorHAnsi"/>
          <w:b w:val="0"/>
          <w:sz w:val="18"/>
          <w:szCs w:val="18"/>
          <w:lang w:val="pl-PL"/>
        </w:rPr>
        <w:t>PGE Energia Ciepła S.A. Oddział w Gorzowie Wielkopolskim - 66-400 Gorzów Wlkp.</w:t>
      </w:r>
      <w:r w:rsidR="00EE3850">
        <w:rPr>
          <w:rFonts w:ascii="Verdana" w:hAnsi="Verdana" w:cstheme="minorHAnsi"/>
          <w:b w:val="0"/>
          <w:sz w:val="18"/>
          <w:szCs w:val="18"/>
          <w:lang w:val="pl-PL"/>
        </w:rPr>
        <w:t>,</w:t>
      </w:r>
      <w:r w:rsidR="009E1FF6">
        <w:rPr>
          <w:rFonts w:ascii="Verdana" w:hAnsi="Verdana" w:cstheme="minorHAnsi"/>
          <w:b w:val="0"/>
          <w:sz w:val="18"/>
          <w:szCs w:val="18"/>
          <w:lang w:val="pl-PL"/>
        </w:rPr>
        <w:tab/>
        <w:t xml:space="preserve">    </w:t>
      </w:r>
      <w:r w:rsidRPr="009E1FF6">
        <w:rPr>
          <w:rFonts w:ascii="Verdana" w:hAnsi="Verdana" w:cstheme="minorHAnsi"/>
          <w:b w:val="0"/>
          <w:sz w:val="18"/>
          <w:szCs w:val="18"/>
          <w:lang w:val="pl-PL"/>
        </w:rPr>
        <w:t>ul.</w:t>
      </w:r>
      <w:r w:rsidR="00A01B58" w:rsidRPr="009E1FF6">
        <w:rPr>
          <w:rFonts w:ascii="Verdana" w:hAnsi="Verdana" w:cstheme="minorHAnsi"/>
          <w:b w:val="0"/>
          <w:sz w:val="18"/>
          <w:szCs w:val="18"/>
          <w:lang w:val="pl-PL"/>
        </w:rPr>
        <w:t> </w:t>
      </w:r>
      <w:r w:rsidRPr="009E1FF6">
        <w:rPr>
          <w:rFonts w:ascii="Verdana" w:hAnsi="Verdana" w:cstheme="minorHAnsi"/>
          <w:b w:val="0"/>
          <w:sz w:val="18"/>
          <w:szCs w:val="18"/>
          <w:lang w:val="pl-PL"/>
        </w:rPr>
        <w:t>Energetyków 6;</w:t>
      </w:r>
      <w:bookmarkEnd w:id="144"/>
      <w:bookmarkEnd w:id="145"/>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7" w:name="_Toc122344745"/>
      <w:bookmarkEnd w:id="146"/>
    </w:p>
    <w:p w14:paraId="51BA3076" w14:textId="243E67B1" w:rsidR="00793AFA" w:rsidRDefault="00793AFA" w:rsidP="00793AFA">
      <w:pPr>
        <w:pStyle w:val="Nagwek1"/>
        <w:keepNext w:val="0"/>
        <w:keepLines w:val="0"/>
        <w:numPr>
          <w:ilvl w:val="1"/>
          <w:numId w:val="21"/>
        </w:numPr>
        <w:suppressAutoHyphens/>
        <w:spacing w:before="120" w:after="120" w:line="240" w:lineRule="auto"/>
        <w:ind w:right="1"/>
        <w:rPr>
          <w:rFonts w:ascii="Verdana" w:hAnsi="Verdana" w:cstheme="minorHAnsi"/>
          <w:b w:val="0"/>
          <w:caps w:val="0"/>
          <w:sz w:val="18"/>
          <w:szCs w:val="18"/>
          <w:lang w:val="pl-PL"/>
        </w:rPr>
      </w:pPr>
      <w:bookmarkStart w:id="148" w:name="_Toc206654268"/>
      <w:bookmarkStart w:id="149" w:name="_Toc206654269"/>
      <w:bookmarkEnd w:id="147"/>
      <w:bookmarkEnd w:id="148"/>
      <w:bookmarkEnd w:id="149"/>
      <w:r>
        <w:rPr>
          <w:rFonts w:ascii="Verdana" w:hAnsi="Verdana" w:cstheme="minorHAnsi"/>
          <w:b w:val="0"/>
          <w:caps w:val="0"/>
          <w:sz w:val="18"/>
          <w:szCs w:val="18"/>
          <w:lang w:val="pl-PL"/>
        </w:rPr>
        <w:t xml:space="preserve">      </w:t>
      </w:r>
      <w:r w:rsidRPr="000A12CB">
        <w:rPr>
          <w:rFonts w:ascii="Verdana" w:hAnsi="Verdana" w:cstheme="minorHAnsi"/>
          <w:b w:val="0"/>
          <w:caps w:val="0"/>
          <w:sz w:val="18"/>
          <w:szCs w:val="18"/>
          <w:lang w:val="pl-PL"/>
        </w:rPr>
        <w:t>Wymagany termin realizacji zamówienia</w:t>
      </w:r>
      <w:r>
        <w:rPr>
          <w:rFonts w:ascii="Verdana" w:hAnsi="Verdana" w:cstheme="minorHAnsi"/>
          <w:b w:val="0"/>
          <w:caps w:val="0"/>
          <w:sz w:val="18"/>
          <w:szCs w:val="18"/>
          <w:lang w:val="pl-PL"/>
        </w:rPr>
        <w:t>:</w:t>
      </w:r>
    </w:p>
    <w:p w14:paraId="6EE1F243" w14:textId="77777777" w:rsidR="00793AFA" w:rsidRPr="00D02C1D" w:rsidRDefault="00793AFA" w:rsidP="00793AFA">
      <w:pPr>
        <w:pStyle w:val="Nagwek2"/>
        <w:keepNext w:val="0"/>
        <w:widowControl w:val="0"/>
        <w:spacing w:line="240" w:lineRule="exact"/>
        <w:ind w:left="785" w:firstLine="349"/>
        <w:rPr>
          <w:rFonts w:ascii="Verdana" w:hAnsi="Verdana" w:cstheme="minorHAnsi"/>
          <w:b w:val="0"/>
          <w:kern w:val="28"/>
          <w:sz w:val="18"/>
          <w:szCs w:val="18"/>
          <w:lang w:val="pl-PL"/>
        </w:rPr>
      </w:pPr>
      <w:bookmarkStart w:id="150" w:name="_Toc40704292"/>
      <w:r w:rsidRPr="00D02C1D">
        <w:rPr>
          <w:rFonts w:ascii="Verdana" w:hAnsi="Verdana" w:cstheme="minorHAnsi"/>
          <w:b w:val="0"/>
          <w:kern w:val="28"/>
          <w:sz w:val="18"/>
          <w:szCs w:val="18"/>
          <w:lang w:val="pl-PL"/>
        </w:rPr>
        <w:t xml:space="preserve">Data rozpoczęcia Prac: </w:t>
      </w:r>
      <w:r w:rsidRPr="00D02C1D">
        <w:rPr>
          <w:rFonts w:ascii="Verdana" w:hAnsi="Verdana" w:cstheme="minorHAnsi"/>
          <w:b w:val="0"/>
          <w:kern w:val="28"/>
          <w:sz w:val="18"/>
          <w:szCs w:val="18"/>
          <w:lang w:val="pl-PL"/>
        </w:rPr>
        <w:tab/>
      </w:r>
      <w:bookmarkStart w:id="151" w:name="_Ref493243356"/>
      <w:bookmarkStart w:id="152" w:name="_Ref494374123"/>
      <w:bookmarkEnd w:id="150"/>
      <w:r w:rsidRPr="00D02C1D">
        <w:rPr>
          <w:rFonts w:ascii="Verdana" w:hAnsi="Verdana" w:cstheme="minorHAnsi"/>
          <w:b w:val="0"/>
          <w:kern w:val="28"/>
          <w:sz w:val="18"/>
          <w:szCs w:val="18"/>
          <w:lang w:val="pl-PL"/>
        </w:rPr>
        <w:t>Data Wejścia w Życie</w:t>
      </w:r>
    </w:p>
    <w:p w14:paraId="6D17D48C" w14:textId="39F8A343" w:rsidR="00793AFA" w:rsidRPr="00D02C1D" w:rsidRDefault="00793AFA" w:rsidP="00793AFA">
      <w:pPr>
        <w:pStyle w:val="Nagwek2"/>
        <w:keepNext w:val="0"/>
        <w:widowControl w:val="0"/>
        <w:spacing w:line="240" w:lineRule="exact"/>
        <w:ind w:left="785" w:firstLine="349"/>
        <w:rPr>
          <w:rFonts w:ascii="Verdana" w:hAnsi="Verdana" w:cstheme="minorHAnsi"/>
          <w:b w:val="0"/>
          <w:kern w:val="28"/>
          <w:sz w:val="18"/>
          <w:szCs w:val="18"/>
          <w:lang w:val="pl-PL"/>
        </w:rPr>
      </w:pPr>
      <w:bookmarkStart w:id="153" w:name="_Toc40704293"/>
      <w:r w:rsidRPr="00D02C1D">
        <w:rPr>
          <w:rFonts w:ascii="Verdana" w:hAnsi="Verdana" w:cstheme="minorHAnsi"/>
          <w:b w:val="0"/>
          <w:kern w:val="28"/>
          <w:sz w:val="18"/>
          <w:szCs w:val="18"/>
          <w:lang w:val="pl-PL"/>
        </w:rPr>
        <w:t xml:space="preserve">Data Zakończenia Prac: </w:t>
      </w:r>
      <w:r w:rsidRPr="00D02C1D">
        <w:rPr>
          <w:rFonts w:ascii="Verdana" w:hAnsi="Verdana" w:cstheme="minorHAnsi"/>
          <w:b w:val="0"/>
          <w:kern w:val="28"/>
          <w:sz w:val="18"/>
          <w:szCs w:val="18"/>
          <w:lang w:val="pl-PL"/>
        </w:rPr>
        <w:tab/>
      </w:r>
      <w:bookmarkEnd w:id="151"/>
      <w:bookmarkEnd w:id="152"/>
      <w:bookmarkEnd w:id="153"/>
      <w:r w:rsidRPr="00C37AE3">
        <w:rPr>
          <w:rFonts w:ascii="Verdana" w:hAnsi="Verdana" w:cstheme="minorHAnsi"/>
          <w:b w:val="0"/>
          <w:kern w:val="28"/>
          <w:sz w:val="18"/>
          <w:szCs w:val="18"/>
          <w:lang w:val="pl-PL"/>
        </w:rPr>
        <w:t>30.05.2026</w:t>
      </w:r>
      <w:r w:rsidR="00F23CF4">
        <w:rPr>
          <w:rFonts w:ascii="Verdana" w:hAnsi="Verdana" w:cstheme="minorHAnsi"/>
          <w:b w:val="0"/>
          <w:kern w:val="28"/>
          <w:sz w:val="18"/>
          <w:szCs w:val="18"/>
          <w:lang w:val="pl-PL"/>
        </w:rPr>
        <w:t xml:space="preserve"> </w:t>
      </w:r>
      <w:r w:rsidR="00D92C79">
        <w:rPr>
          <w:rFonts w:ascii="Verdana" w:hAnsi="Verdana" w:cstheme="minorHAnsi"/>
          <w:b w:val="0"/>
          <w:kern w:val="28"/>
          <w:sz w:val="18"/>
          <w:szCs w:val="18"/>
          <w:lang w:val="pl-PL"/>
        </w:rPr>
        <w:t xml:space="preserve">r. </w:t>
      </w:r>
    </w:p>
    <w:p w14:paraId="2E004852" w14:textId="1FC6A48F" w:rsidR="00E90787" w:rsidRPr="00FE56A2" w:rsidRDefault="000B47DF">
      <w:pPr>
        <w:pStyle w:val="Akapitzlist"/>
        <w:numPr>
          <w:ilvl w:val="1"/>
          <w:numId w:val="92"/>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w:t>
      </w:r>
      <w:r w:rsidRPr="00793AFA">
        <w:rPr>
          <w:rFonts w:ascii="Verdana" w:eastAsia="Calibri" w:hAnsi="Verdana" w:cstheme="minorHAnsi"/>
          <w:sz w:val="18"/>
          <w:szCs w:val="18"/>
        </w:rPr>
        <w:t xml:space="preserve">poszczególnych </w:t>
      </w:r>
      <w:r w:rsidR="00FF326B" w:rsidRPr="00793AFA">
        <w:rPr>
          <w:rFonts w:ascii="Verdana" w:eastAsia="Calibri" w:hAnsi="Verdana" w:cstheme="minorHAnsi"/>
          <w:sz w:val="18"/>
          <w:szCs w:val="18"/>
        </w:rPr>
        <w:t>prac</w:t>
      </w:r>
      <w:r w:rsidRPr="00FE56A2">
        <w:rPr>
          <w:rFonts w:ascii="Verdana" w:eastAsia="Calibri" w:hAnsi="Verdana" w:cstheme="minorHAnsi"/>
          <w:sz w:val="18"/>
          <w:szCs w:val="18"/>
        </w:rPr>
        <w:t xml:space="preserve"> w ramach wykonania przedmiotu Zamówienia określa Projekt Umowy, którego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4" w:name="_Toc206654271"/>
      <w:r w:rsidRPr="00FE56A2">
        <w:rPr>
          <w:rFonts w:ascii="Trebuchet MS" w:eastAsiaTheme="majorEastAsia" w:hAnsi="Trebuchet MS" w:cstheme="majorBidi"/>
          <w:b w:val="0"/>
          <w:caps w:val="0"/>
          <w:color w:val="1A7466"/>
          <w:kern w:val="0"/>
          <w:sz w:val="32"/>
          <w:szCs w:val="32"/>
          <w:lang w:val="pl-PL"/>
        </w:rPr>
        <w:t>WIZJA LOKALNA</w:t>
      </w:r>
      <w:bookmarkEnd w:id="154"/>
    </w:p>
    <w:p w14:paraId="0646A323" w14:textId="77777777" w:rsidR="00C179C4" w:rsidRPr="00793AFA" w:rsidRDefault="00C179C4" w:rsidP="00FE56A2">
      <w:pPr>
        <w:pStyle w:val="Akapitzlist"/>
        <w:spacing w:line="264" w:lineRule="auto"/>
        <w:ind w:left="360" w:right="1"/>
        <w:contextualSpacing w:val="0"/>
        <w:rPr>
          <w:rFonts w:ascii="Verdana" w:eastAsia="Calibri" w:hAnsi="Verdana" w:cstheme="minorHAnsi"/>
          <w:vanish/>
          <w:sz w:val="20"/>
        </w:rPr>
      </w:pPr>
    </w:p>
    <w:p w14:paraId="5C284E37" w14:textId="7D7DE985" w:rsidR="000D21E1" w:rsidRPr="00793AFA" w:rsidRDefault="00671D17">
      <w:pPr>
        <w:pStyle w:val="Tekstpodstawowy"/>
        <w:numPr>
          <w:ilvl w:val="1"/>
          <w:numId w:val="41"/>
        </w:numPr>
        <w:spacing w:after="0" w:line="264" w:lineRule="auto"/>
        <w:ind w:left="1134" w:right="1" w:hanging="1135"/>
        <w:rPr>
          <w:rFonts w:ascii="Verdana" w:hAnsi="Verdana" w:cstheme="minorHAnsi"/>
          <w:b/>
          <w:sz w:val="18"/>
          <w:szCs w:val="18"/>
        </w:rPr>
      </w:pPr>
      <w:bookmarkStart w:id="155" w:name="_Toc51166117"/>
      <w:r w:rsidRPr="00793AFA">
        <w:rPr>
          <w:rFonts w:ascii="Verdana" w:hAnsi="Verdana" w:cstheme="minorHAnsi"/>
          <w:b/>
          <w:sz w:val="18"/>
          <w:szCs w:val="18"/>
        </w:rPr>
        <w:t>Wykonawca może odbyć wizję lokalną</w:t>
      </w:r>
      <w:r w:rsidRPr="00793AFA">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55"/>
    </w:p>
    <w:p w14:paraId="114D7C6F" w14:textId="16E2B85F" w:rsidR="000D21E1" w:rsidRPr="00793AFA" w:rsidRDefault="00671D17">
      <w:pPr>
        <w:pStyle w:val="Tekstpodstawowy"/>
        <w:numPr>
          <w:ilvl w:val="1"/>
          <w:numId w:val="41"/>
        </w:numPr>
        <w:spacing w:after="0" w:line="264" w:lineRule="auto"/>
        <w:ind w:left="1134" w:right="1" w:hanging="1135"/>
        <w:rPr>
          <w:rFonts w:ascii="Verdana" w:hAnsi="Verdana" w:cstheme="minorHAnsi"/>
          <w:b/>
          <w:sz w:val="18"/>
          <w:szCs w:val="18"/>
        </w:rPr>
      </w:pPr>
      <w:r w:rsidRPr="00793AFA">
        <w:rPr>
          <w:rFonts w:ascii="Verdana" w:hAnsi="Verdana" w:cstheme="minorHAnsi"/>
          <w:sz w:val="18"/>
          <w:szCs w:val="18"/>
        </w:rPr>
        <w:t>W przypadku opisanym w pkt 11.1 SWZ, wizja lokalna na prośbę Wykonawcy zgłoszoną za</w:t>
      </w:r>
      <w:r w:rsidR="00882805" w:rsidRPr="00793AFA">
        <w:rPr>
          <w:rFonts w:ascii="Verdana" w:hAnsi="Verdana" w:cstheme="minorHAnsi"/>
          <w:sz w:val="18"/>
          <w:szCs w:val="18"/>
        </w:rPr>
        <w:t> </w:t>
      </w:r>
      <w:r w:rsidRPr="00793AFA">
        <w:rPr>
          <w:rFonts w:ascii="Verdana" w:hAnsi="Verdana" w:cstheme="minorHAnsi"/>
          <w:sz w:val="18"/>
          <w:szCs w:val="18"/>
        </w:rPr>
        <w:t>pośrednictwem Systemu Zakupowego w zakładce „Pytania/odpowiedzi”, zostanie przeprowadzona</w:t>
      </w:r>
      <w:r w:rsidR="00882805" w:rsidRPr="00793AFA">
        <w:rPr>
          <w:rFonts w:ascii="Verdana" w:hAnsi="Verdana" w:cstheme="minorHAnsi"/>
          <w:sz w:val="18"/>
          <w:szCs w:val="18"/>
        </w:rPr>
        <w:t xml:space="preserve"> </w:t>
      </w:r>
      <w:r w:rsidRPr="00793AFA">
        <w:rPr>
          <w:rFonts w:ascii="Verdana" w:hAnsi="Verdana" w:cstheme="minorHAnsi"/>
          <w:sz w:val="18"/>
          <w:szCs w:val="18"/>
        </w:rPr>
        <w:t>w terminie ustalonym przez Zamawiającego odrębnie, o czym wszyscy potencjalni Wykonawcy zostaną poinformowani za pośrednictwem Systemu Zakupowego</w:t>
      </w:r>
      <w:r w:rsidR="000F0C0E" w:rsidRPr="00793AFA">
        <w:rPr>
          <w:rFonts w:ascii="Verdana" w:hAnsi="Verdana" w:cstheme="minorHAnsi"/>
          <w:sz w:val="18"/>
          <w:szCs w:val="18"/>
        </w:rPr>
        <w:t>.</w:t>
      </w:r>
    </w:p>
    <w:p w14:paraId="64AB69BE" w14:textId="782E6EF6" w:rsidR="000F0C0E" w:rsidRPr="00793AFA" w:rsidRDefault="000F0C0E">
      <w:pPr>
        <w:pStyle w:val="Tekstpodstawowy"/>
        <w:numPr>
          <w:ilvl w:val="1"/>
          <w:numId w:val="41"/>
        </w:numPr>
        <w:spacing w:after="0" w:line="264" w:lineRule="auto"/>
        <w:ind w:left="1134" w:right="1" w:hanging="1135"/>
        <w:rPr>
          <w:rFonts w:ascii="Verdana" w:hAnsi="Verdana" w:cstheme="minorHAnsi"/>
          <w:b/>
          <w:sz w:val="18"/>
          <w:szCs w:val="18"/>
        </w:rPr>
      </w:pPr>
      <w:r w:rsidRPr="00793AFA">
        <w:rPr>
          <w:rFonts w:ascii="Verdana" w:eastAsia="Calibri" w:hAnsi="Verdana" w:cstheme="minorHAnsi"/>
          <w:sz w:val="18"/>
          <w:szCs w:val="18"/>
        </w:rPr>
        <w:t xml:space="preserve">Szczegółowe informacje dotyczące zasad i przebiegu </w:t>
      </w:r>
      <w:r w:rsidR="00E854E5" w:rsidRPr="00793AFA">
        <w:rPr>
          <w:rFonts w:ascii="Verdana" w:eastAsia="Calibri" w:hAnsi="Verdana" w:cstheme="minorHAnsi"/>
          <w:sz w:val="18"/>
          <w:szCs w:val="18"/>
        </w:rPr>
        <w:t xml:space="preserve">ewentualnej </w:t>
      </w:r>
      <w:r w:rsidRPr="00793AFA">
        <w:rPr>
          <w:rFonts w:ascii="Verdana" w:eastAsia="Calibri" w:hAnsi="Verdana" w:cstheme="minorHAnsi"/>
          <w:sz w:val="18"/>
          <w:szCs w:val="18"/>
        </w:rPr>
        <w:t>wizji lokalnej:</w:t>
      </w:r>
    </w:p>
    <w:p w14:paraId="1F047970" w14:textId="2EBBDD88" w:rsidR="000F0C0E" w:rsidRPr="00793AFA"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793AFA">
        <w:rPr>
          <w:rFonts w:ascii="Verdana" w:eastAsia="Calibri" w:hAnsi="Verdana" w:cstheme="minorHAnsi"/>
          <w:sz w:val="18"/>
          <w:szCs w:val="18"/>
        </w:rPr>
        <w:t>Koszty wizji lokalnej ponosi samodzielnie Wykonawca.</w:t>
      </w:r>
    </w:p>
    <w:p w14:paraId="09B3883F" w14:textId="5C8CD9C1" w:rsidR="000F0C0E" w:rsidRPr="00793AFA"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793AFA">
        <w:rPr>
          <w:rFonts w:ascii="Verdana" w:eastAsia="Calibri" w:hAnsi="Verdana" w:cstheme="minorHAnsi"/>
          <w:sz w:val="18"/>
          <w:szCs w:val="18"/>
        </w:rPr>
        <w:t xml:space="preserve">Zamawiający zapewni przedstawicielom Wykonawcy wejście na teren, gdzie wykonywany ma być przedmiot </w:t>
      </w:r>
      <w:r w:rsidR="00D91907" w:rsidRPr="00793AFA">
        <w:rPr>
          <w:rFonts w:ascii="Verdana" w:eastAsia="Calibri" w:hAnsi="Verdana" w:cstheme="minorHAnsi"/>
          <w:sz w:val="18"/>
          <w:szCs w:val="18"/>
        </w:rPr>
        <w:t>Zamówienia</w:t>
      </w:r>
      <w:r w:rsidRPr="00793AFA">
        <w:rPr>
          <w:rFonts w:ascii="Verdana" w:eastAsia="Calibri" w:hAnsi="Verdana" w:cstheme="minorHAnsi"/>
          <w:sz w:val="18"/>
          <w:szCs w:val="18"/>
        </w:rPr>
        <w:t>, z tym, że Wykonawca po</w:t>
      </w:r>
      <w:r w:rsidR="009273F4" w:rsidRPr="00793AFA">
        <w:rPr>
          <w:rFonts w:ascii="Verdana" w:eastAsia="Calibri" w:hAnsi="Verdana" w:cstheme="minorHAnsi"/>
          <w:sz w:val="18"/>
          <w:szCs w:val="18"/>
        </w:rPr>
        <w:t>nosi wszelką odpowiedzialność w </w:t>
      </w:r>
      <w:r w:rsidRPr="00793AFA">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400D9421" w:rsidR="000F0C0E" w:rsidRPr="00793AFA"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793AFA">
        <w:rPr>
          <w:rFonts w:ascii="Verdana" w:eastAsia="Calibri" w:hAnsi="Verdana" w:cstheme="minorHAnsi"/>
          <w:sz w:val="18"/>
          <w:szCs w:val="18"/>
        </w:rPr>
        <w:t xml:space="preserve">Osobą odpowiedzialną za przeprowadzenie wizji lokalnej będzie: </w:t>
      </w:r>
      <w:r w:rsidR="00793AFA" w:rsidRPr="00793AFA">
        <w:rPr>
          <w:rFonts w:ascii="Verdana" w:eastAsia="Calibri" w:hAnsi="Verdana" w:cstheme="minorHAnsi"/>
          <w:sz w:val="18"/>
          <w:szCs w:val="18"/>
        </w:rPr>
        <w:t>Krzysztof Pietrzak, Tomasz  Szymański.</w:t>
      </w:r>
      <w:r w:rsidRPr="00793AFA">
        <w:rPr>
          <w:rFonts w:ascii="Verdana" w:eastAsia="Calibri" w:hAnsi="Verdana" w:cstheme="minorHAnsi"/>
          <w:sz w:val="18"/>
          <w:szCs w:val="18"/>
        </w:rPr>
        <w:t xml:space="preserve"> </w:t>
      </w:r>
    </w:p>
    <w:p w14:paraId="5B51CF2C" w14:textId="0AB8C5B2" w:rsidR="000F0C0E" w:rsidRPr="00793AFA"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793AFA">
        <w:rPr>
          <w:rFonts w:ascii="Verdana" w:eastAsia="Calibri" w:hAnsi="Verdana" w:cstheme="minorHAnsi"/>
          <w:sz w:val="18"/>
          <w:szCs w:val="18"/>
        </w:rPr>
        <w:t>Osoby uczestniczące w wizji lokalnej muszą posiadać odpowiednie ubranie robocze oraz wyposażenie BHP tzn.:</w:t>
      </w:r>
    </w:p>
    <w:p w14:paraId="6C85BFDF" w14:textId="77777777" w:rsidR="000F0C0E" w:rsidRPr="00C11A61" w:rsidRDefault="000F0C0E">
      <w:pPr>
        <w:pStyle w:val="EDFPunktor1"/>
        <w:numPr>
          <w:ilvl w:val="2"/>
          <w:numId w:val="38"/>
        </w:numPr>
        <w:tabs>
          <w:tab w:val="clear" w:pos="1152"/>
        </w:tabs>
        <w:ind w:left="1418" w:right="1" w:hanging="290"/>
        <w:rPr>
          <w:rFonts w:ascii="Verdana" w:hAnsi="Verdana" w:cstheme="minorHAnsi"/>
          <w:iCs/>
          <w:sz w:val="18"/>
          <w:szCs w:val="18"/>
        </w:rPr>
      </w:pPr>
      <w:r w:rsidRPr="00C11A61">
        <w:rPr>
          <w:rFonts w:ascii="Verdana" w:hAnsi="Verdana" w:cstheme="minorHAnsi"/>
          <w:iCs/>
          <w:sz w:val="18"/>
          <w:szCs w:val="18"/>
        </w:rPr>
        <w:t>hełm przemysłowy,</w:t>
      </w:r>
    </w:p>
    <w:p w14:paraId="421744CA" w14:textId="77777777" w:rsidR="000F0C0E" w:rsidRPr="00C11A61" w:rsidRDefault="000F0C0E">
      <w:pPr>
        <w:pStyle w:val="EDFPunktor1"/>
        <w:numPr>
          <w:ilvl w:val="2"/>
          <w:numId w:val="38"/>
        </w:numPr>
        <w:tabs>
          <w:tab w:val="clear" w:pos="1152"/>
        </w:tabs>
        <w:ind w:left="1418" w:right="1" w:hanging="290"/>
        <w:rPr>
          <w:rFonts w:ascii="Verdana" w:hAnsi="Verdana" w:cstheme="minorHAnsi"/>
          <w:iCs/>
          <w:sz w:val="18"/>
          <w:szCs w:val="18"/>
        </w:rPr>
      </w:pPr>
      <w:r w:rsidRPr="00C11A61">
        <w:rPr>
          <w:rFonts w:ascii="Verdana" w:hAnsi="Verdana" w:cstheme="minorHAnsi"/>
          <w:iCs/>
          <w:sz w:val="18"/>
          <w:szCs w:val="18"/>
        </w:rPr>
        <w:t>obuwie bezpieczne,</w:t>
      </w:r>
    </w:p>
    <w:p w14:paraId="11B6E210" w14:textId="414FFAAA" w:rsidR="000F0C0E" w:rsidRPr="00C11A61" w:rsidRDefault="005649E3">
      <w:pPr>
        <w:pStyle w:val="EDFPunktor1"/>
        <w:numPr>
          <w:ilvl w:val="2"/>
          <w:numId w:val="38"/>
        </w:numPr>
        <w:tabs>
          <w:tab w:val="clear" w:pos="1152"/>
        </w:tabs>
        <w:ind w:left="1418" w:right="1" w:hanging="290"/>
        <w:rPr>
          <w:rFonts w:ascii="Verdana" w:hAnsi="Verdana" w:cstheme="minorHAnsi"/>
          <w:iCs/>
          <w:sz w:val="18"/>
          <w:szCs w:val="18"/>
        </w:rPr>
      </w:pPr>
      <w:r w:rsidRPr="00C11A61">
        <w:rPr>
          <w:rFonts w:ascii="Verdana" w:hAnsi="Verdana" w:cstheme="minorHAnsi"/>
          <w:iCs/>
          <w:sz w:val="18"/>
          <w:szCs w:val="18"/>
        </w:rPr>
        <w:t>kamizelkę odblaskową lub odzież z elementami odblaskowymi</w:t>
      </w:r>
      <w:r w:rsidR="00C11A61">
        <w:rPr>
          <w:rFonts w:ascii="Verdana" w:hAnsi="Verdana" w:cstheme="minorHAnsi"/>
          <w:iCs/>
          <w:sz w:val="18"/>
          <w:szCs w:val="18"/>
        </w:rPr>
        <w:t>,</w:t>
      </w:r>
    </w:p>
    <w:p w14:paraId="300B29C6" w14:textId="77777777" w:rsidR="000F0C0E" w:rsidRPr="00C11A61" w:rsidRDefault="000F0C0E">
      <w:pPr>
        <w:pStyle w:val="EDFPunktor1"/>
        <w:numPr>
          <w:ilvl w:val="2"/>
          <w:numId w:val="38"/>
        </w:numPr>
        <w:tabs>
          <w:tab w:val="clear" w:pos="1152"/>
        </w:tabs>
        <w:ind w:left="1418" w:right="1" w:hanging="290"/>
        <w:rPr>
          <w:rFonts w:ascii="Verdana" w:hAnsi="Verdana" w:cstheme="minorHAnsi"/>
          <w:iCs/>
          <w:sz w:val="18"/>
          <w:szCs w:val="18"/>
        </w:rPr>
      </w:pPr>
      <w:r w:rsidRPr="00C11A61">
        <w:rPr>
          <w:rFonts w:ascii="Verdana" w:hAnsi="Verdana" w:cstheme="minorHAnsi"/>
          <w:iCs/>
          <w:sz w:val="18"/>
          <w:szCs w:val="18"/>
        </w:rPr>
        <w:t>okulary ochronne,</w:t>
      </w:r>
    </w:p>
    <w:p w14:paraId="54C4EBDC" w14:textId="77777777" w:rsidR="000F0C0E" w:rsidRPr="00C11A61" w:rsidRDefault="000F0C0E">
      <w:pPr>
        <w:pStyle w:val="EDFPunktor1"/>
        <w:numPr>
          <w:ilvl w:val="2"/>
          <w:numId w:val="38"/>
        </w:numPr>
        <w:tabs>
          <w:tab w:val="clear" w:pos="1152"/>
        </w:tabs>
        <w:ind w:left="1418" w:right="1" w:hanging="290"/>
        <w:rPr>
          <w:rFonts w:ascii="Verdana" w:hAnsi="Verdana" w:cstheme="minorHAnsi"/>
          <w:iCs/>
          <w:sz w:val="18"/>
          <w:szCs w:val="18"/>
        </w:rPr>
      </w:pPr>
      <w:r w:rsidRPr="00C11A61">
        <w:rPr>
          <w:rFonts w:ascii="Verdana" w:hAnsi="Verdana" w:cstheme="minorHAnsi"/>
          <w:iCs/>
          <w:sz w:val="18"/>
          <w:szCs w:val="18"/>
        </w:rPr>
        <w:t>ochronniki słuchu.</w:t>
      </w:r>
    </w:p>
    <w:p w14:paraId="2199424C" w14:textId="77777777" w:rsidR="000F0C0E" w:rsidRPr="00793AFA" w:rsidRDefault="000F0C0E" w:rsidP="00FE56A2">
      <w:pPr>
        <w:pStyle w:val="Nagwek3"/>
        <w:ind w:left="1134" w:right="1"/>
        <w:rPr>
          <w:rFonts w:ascii="Verdana" w:hAnsi="Verdana" w:cstheme="minorHAnsi"/>
          <w:b/>
          <w:iCs/>
          <w:sz w:val="18"/>
          <w:szCs w:val="18"/>
        </w:rPr>
      </w:pPr>
      <w:bookmarkStart w:id="156" w:name="_Toc122344749"/>
      <w:bookmarkStart w:id="157" w:name="_Toc206654274"/>
      <w:r w:rsidRPr="00793AFA">
        <w:rPr>
          <w:rFonts w:ascii="Verdana" w:hAnsi="Verdana" w:cstheme="minorHAnsi"/>
          <w:b/>
          <w:iCs/>
          <w:sz w:val="18"/>
          <w:szCs w:val="18"/>
        </w:rPr>
        <w:t>Osoby nieposiadające ww. elementów ubrań i wyposażenia BHP nie zostaną dopuszczone do udziału w wizji lokalnej.</w:t>
      </w:r>
      <w:bookmarkEnd w:id="156"/>
      <w:bookmarkEnd w:id="157"/>
    </w:p>
    <w:p w14:paraId="0F911C41" w14:textId="5574E0D9" w:rsidR="000F0C0E" w:rsidRDefault="000F0C0E">
      <w:pPr>
        <w:pStyle w:val="Tekstpodstawowy"/>
        <w:numPr>
          <w:ilvl w:val="1"/>
          <w:numId w:val="41"/>
        </w:numPr>
        <w:spacing w:after="0" w:line="264" w:lineRule="auto"/>
        <w:ind w:left="1134" w:right="1" w:hanging="1135"/>
        <w:rPr>
          <w:rFonts w:ascii="Verdana" w:eastAsia="Calibri" w:hAnsi="Verdana" w:cstheme="minorHAnsi"/>
          <w:sz w:val="18"/>
          <w:szCs w:val="18"/>
        </w:rPr>
      </w:pPr>
      <w:r w:rsidRPr="00793AFA">
        <w:rPr>
          <w:rFonts w:ascii="Verdana" w:eastAsia="Calibri" w:hAnsi="Verdana" w:cstheme="minorHAnsi"/>
          <w:b/>
          <w:bCs/>
          <w:sz w:val="18"/>
          <w:szCs w:val="18"/>
        </w:rPr>
        <w:t>Podczas wizji lokalnej nie będą udzielane przez przedstawicieli Zamawiającego odpowiedzi n</w:t>
      </w:r>
      <w:r w:rsidR="00B86461" w:rsidRPr="00793AFA">
        <w:rPr>
          <w:rFonts w:ascii="Verdana" w:eastAsia="Calibri" w:hAnsi="Verdana" w:cstheme="minorHAnsi"/>
          <w:b/>
          <w:bCs/>
          <w:sz w:val="18"/>
          <w:szCs w:val="18"/>
        </w:rPr>
        <w:t>a pytania dotyczące przedmiotu Z</w:t>
      </w:r>
      <w:r w:rsidRPr="00793AFA">
        <w:rPr>
          <w:rFonts w:ascii="Verdana" w:eastAsia="Calibri" w:hAnsi="Verdana" w:cstheme="minorHAnsi"/>
          <w:b/>
          <w:bCs/>
          <w:sz w:val="18"/>
          <w:szCs w:val="18"/>
        </w:rPr>
        <w:t xml:space="preserve">amówienia lub </w:t>
      </w:r>
      <w:r w:rsidR="00904E94" w:rsidRPr="00793AFA">
        <w:rPr>
          <w:rFonts w:ascii="Verdana" w:eastAsia="Calibri" w:hAnsi="Verdana" w:cstheme="minorHAnsi"/>
          <w:b/>
          <w:bCs/>
          <w:sz w:val="18"/>
          <w:szCs w:val="18"/>
        </w:rPr>
        <w:t>SWZ</w:t>
      </w:r>
      <w:r w:rsidRPr="00793AFA">
        <w:rPr>
          <w:rFonts w:ascii="Verdana" w:eastAsia="Calibri" w:hAnsi="Verdana" w:cstheme="minorHAnsi"/>
          <w:b/>
          <w:bCs/>
          <w:sz w:val="18"/>
          <w:szCs w:val="18"/>
        </w:rPr>
        <w:t>.</w:t>
      </w:r>
      <w:r w:rsidRPr="00793AFA">
        <w:rPr>
          <w:rFonts w:ascii="Verdana" w:eastAsia="Calibri" w:hAnsi="Verdana" w:cstheme="minorHAnsi"/>
          <w:sz w:val="18"/>
          <w:szCs w:val="18"/>
        </w:rPr>
        <w:t xml:space="preserve"> Pytania takie należy kierować za pośrednictwem Systemu Zakupowego w zakładce „Pytania/</w:t>
      </w:r>
      <w:r w:rsidR="00E94AFE" w:rsidRPr="00793AFA">
        <w:rPr>
          <w:rFonts w:ascii="Verdana" w:eastAsia="Calibri" w:hAnsi="Verdana" w:cstheme="minorHAnsi"/>
          <w:sz w:val="18"/>
          <w:szCs w:val="18"/>
        </w:rPr>
        <w:t>odpowiedzi</w:t>
      </w:r>
      <w:r w:rsidRPr="00793AFA">
        <w:rPr>
          <w:rFonts w:ascii="Verdana" w:eastAsia="Calibri" w:hAnsi="Verdana" w:cstheme="minorHAnsi"/>
          <w:sz w:val="18"/>
          <w:szCs w:val="18"/>
        </w:rPr>
        <w:t>”.</w:t>
      </w:r>
    </w:p>
    <w:p w14:paraId="47B53BA9" w14:textId="77777777" w:rsidR="000F640B" w:rsidRDefault="000F640B" w:rsidP="000F640B">
      <w:pPr>
        <w:pStyle w:val="Tekstpodstawowy"/>
        <w:spacing w:after="0" w:line="264" w:lineRule="auto"/>
        <w:ind w:left="1134" w:right="1"/>
        <w:rPr>
          <w:rFonts w:ascii="Verdana" w:eastAsia="Calibri" w:hAnsi="Verdana" w:cstheme="minorHAnsi"/>
          <w:b/>
          <w:bCs/>
          <w:sz w:val="18"/>
          <w:szCs w:val="18"/>
        </w:rPr>
      </w:pPr>
    </w:p>
    <w:p w14:paraId="4309299F" w14:textId="309D5CAF" w:rsidR="000F640B" w:rsidRPr="00822F97" w:rsidRDefault="000F640B" w:rsidP="000F640B">
      <w:pPr>
        <w:pStyle w:val="Tekstpodstawowy"/>
        <w:spacing w:after="0" w:line="264" w:lineRule="auto"/>
        <w:ind w:left="1134" w:right="1"/>
        <w:rPr>
          <w:rFonts w:ascii="Verdana" w:eastAsia="Calibri" w:hAnsi="Verdana" w:cstheme="minorHAnsi"/>
          <w:color w:val="FF0000"/>
          <w:sz w:val="18"/>
          <w:szCs w:val="18"/>
        </w:rPr>
      </w:pPr>
      <w:r w:rsidRPr="00822F97">
        <w:rPr>
          <w:rFonts w:ascii="Verdana" w:eastAsia="Calibri" w:hAnsi="Verdana" w:cstheme="minorHAnsi"/>
          <w:color w:val="FF0000"/>
          <w:sz w:val="18"/>
          <w:szCs w:val="18"/>
        </w:rPr>
        <w:t>UWAGA:</w:t>
      </w:r>
    </w:p>
    <w:p w14:paraId="6F4DB40E" w14:textId="7B9A8676" w:rsidR="000F640B" w:rsidRPr="002D37AA" w:rsidRDefault="000F640B" w:rsidP="00822F97">
      <w:pPr>
        <w:pStyle w:val="Tekstpodstawowy"/>
        <w:spacing w:before="120" w:line="240" w:lineRule="auto"/>
        <w:ind w:left="1134" w:right="1"/>
        <w:rPr>
          <w:rFonts w:ascii="Verdana" w:hAnsi="Verdana" w:cstheme="minorHAnsi"/>
          <w:bCs/>
          <w:sz w:val="18"/>
          <w:szCs w:val="18"/>
        </w:rPr>
      </w:pPr>
      <w:r w:rsidRPr="002D37AA">
        <w:rPr>
          <w:rFonts w:ascii="Verdana" w:hAnsi="Verdana" w:cstheme="minorHAnsi"/>
          <w:bCs/>
          <w:sz w:val="18"/>
          <w:szCs w:val="18"/>
        </w:rPr>
        <w:t xml:space="preserve">Warunkiem </w:t>
      </w:r>
      <w:r w:rsidR="00822F97">
        <w:rPr>
          <w:rFonts w:ascii="Verdana" w:hAnsi="Verdana" w:cstheme="minorHAnsi"/>
          <w:bCs/>
          <w:sz w:val="18"/>
          <w:szCs w:val="18"/>
        </w:rPr>
        <w:t xml:space="preserve">przystąpienia do </w:t>
      </w:r>
      <w:r w:rsidRPr="002D37AA">
        <w:rPr>
          <w:rFonts w:ascii="Verdana" w:hAnsi="Verdana" w:cstheme="minorHAnsi"/>
          <w:bCs/>
          <w:sz w:val="18"/>
          <w:szCs w:val="18"/>
        </w:rPr>
        <w:t xml:space="preserve">wizji lokalnej jest </w:t>
      </w:r>
      <w:r w:rsidR="00822F97">
        <w:rPr>
          <w:rFonts w:ascii="Verdana" w:hAnsi="Verdana" w:cstheme="minorHAnsi"/>
          <w:bCs/>
          <w:sz w:val="18"/>
          <w:szCs w:val="18"/>
        </w:rPr>
        <w:t>uprzednie zapoznanie się przez Wykonawcę z Opisem Przedmiotu Zamówienia (OPZ) – Załącznik nr 1 do SWZ, który zostanie udostępniony zgodnie z zasadami określonymi w pkt. 4.</w:t>
      </w:r>
      <w:r w:rsidR="003610F9">
        <w:rPr>
          <w:rFonts w:ascii="Verdana" w:hAnsi="Verdana" w:cstheme="minorHAnsi"/>
          <w:bCs/>
          <w:sz w:val="18"/>
          <w:szCs w:val="18"/>
        </w:rPr>
        <w:t>3</w:t>
      </w:r>
      <w:r w:rsidR="00822F97">
        <w:rPr>
          <w:rFonts w:ascii="Verdana" w:hAnsi="Verdana" w:cstheme="minorHAnsi"/>
          <w:bCs/>
          <w:sz w:val="18"/>
          <w:szCs w:val="18"/>
        </w:rPr>
        <w:t xml:space="preserve"> SWZ.</w:t>
      </w:r>
    </w:p>
    <w:p w14:paraId="75571D19" w14:textId="2B40B62B" w:rsidR="00332AC1" w:rsidRPr="00FE56A2" w:rsidRDefault="00332AC1" w:rsidP="00822F97">
      <w:pPr>
        <w:pStyle w:val="Tekstpodstawowy"/>
        <w:spacing w:after="0" w:line="264" w:lineRule="auto"/>
        <w:ind w:right="1"/>
        <w:rPr>
          <w:rFonts w:ascii="Verdana" w:eastAsia="Calibri" w:hAnsi="Verdana" w:cstheme="minorHAnsi"/>
          <w:sz w:val="18"/>
          <w:szCs w:val="18"/>
          <w:highlight w:val="green"/>
        </w:rPr>
      </w:pPr>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8" w:name="_Toc206654276"/>
      <w:r w:rsidRPr="00FE56A2">
        <w:rPr>
          <w:rFonts w:ascii="Trebuchet MS" w:eastAsiaTheme="majorEastAsia" w:hAnsi="Trebuchet MS" w:cstheme="majorBidi"/>
          <w:b w:val="0"/>
          <w:caps w:val="0"/>
          <w:color w:val="1A7466"/>
          <w:kern w:val="0"/>
          <w:sz w:val="32"/>
          <w:szCs w:val="32"/>
          <w:lang w:val="pl-PL"/>
        </w:rPr>
        <w:t>PODWYKONAWCY</w:t>
      </w:r>
      <w:bookmarkEnd w:id="158"/>
    </w:p>
    <w:p w14:paraId="7E2E2EAE" w14:textId="2C8CFE98" w:rsidR="000D21E1" w:rsidRPr="00E94F2A"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E94F2A">
        <w:rPr>
          <w:rFonts w:ascii="Verdana" w:eastAsia="Calibri" w:hAnsi="Verdana" w:cstheme="minorHAnsi"/>
          <w:sz w:val="18"/>
          <w:szCs w:val="18"/>
        </w:rPr>
        <w:t xml:space="preserve">Zamawiający nie zastrzega obowiązku osobistego wykonania przez Wykonawcę </w:t>
      </w:r>
      <w:r w:rsidR="00212F9B" w:rsidRPr="00E94F2A">
        <w:rPr>
          <w:rFonts w:ascii="Verdana" w:eastAsia="Calibri" w:hAnsi="Verdana" w:cstheme="minorHAnsi"/>
          <w:sz w:val="18"/>
          <w:szCs w:val="18"/>
        </w:rPr>
        <w:t xml:space="preserve">kluczowych </w:t>
      </w:r>
      <w:r w:rsidR="006330BC" w:rsidRPr="00E94F2A">
        <w:rPr>
          <w:rFonts w:ascii="Verdana" w:eastAsia="Calibri" w:hAnsi="Verdana" w:cstheme="minorHAnsi"/>
          <w:sz w:val="18"/>
          <w:szCs w:val="18"/>
        </w:rPr>
        <w:t>zadań</w:t>
      </w:r>
      <w:r w:rsidRPr="00E94F2A">
        <w:rPr>
          <w:rFonts w:ascii="Verdana" w:eastAsia="Calibri" w:hAnsi="Verdana" w:cstheme="minorHAnsi"/>
          <w:sz w:val="18"/>
          <w:szCs w:val="18"/>
        </w:rPr>
        <w:t xml:space="preserve">. </w:t>
      </w:r>
    </w:p>
    <w:p w14:paraId="4CC1B7A8" w14:textId="72256828" w:rsidR="000D21E1" w:rsidRPr="00E94F2A"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E94F2A">
        <w:rPr>
          <w:rFonts w:ascii="Verdana" w:eastAsia="Calibri" w:hAnsi="Verdana" w:cstheme="minorHAnsi"/>
          <w:sz w:val="18"/>
          <w:szCs w:val="18"/>
        </w:rPr>
        <w:t>Wykonawca może powierzyć wykonanie części Przedm</w:t>
      </w:r>
      <w:r w:rsidR="009273F4" w:rsidRPr="00E94F2A">
        <w:rPr>
          <w:rFonts w:ascii="Verdana" w:eastAsia="Calibri" w:hAnsi="Verdana" w:cstheme="minorHAnsi"/>
          <w:sz w:val="18"/>
          <w:szCs w:val="18"/>
        </w:rPr>
        <w:t>iotu Zamówienia Podwykonawcy</w:t>
      </w:r>
      <w:r w:rsidR="003610F9">
        <w:rPr>
          <w:rFonts w:ascii="Verdana" w:eastAsia="Calibri" w:hAnsi="Verdana" w:cstheme="minorHAnsi"/>
          <w:sz w:val="18"/>
          <w:szCs w:val="18"/>
        </w:rPr>
        <w:t>.</w:t>
      </w:r>
      <w:r w:rsidR="009273F4" w:rsidRPr="00E94F2A">
        <w:rPr>
          <w:rFonts w:ascii="Verdana" w:eastAsia="Calibri" w:hAnsi="Verdana" w:cstheme="minorHAnsi"/>
          <w:sz w:val="18"/>
          <w:szCs w:val="18"/>
        </w:rPr>
        <w:t xml:space="preserve"> </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9"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59"/>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60" w:name="_Toc161208958"/>
      <w:bookmarkStart w:id="161" w:name="_Toc243294544"/>
      <w:bookmarkStart w:id="162" w:name="_Toc489350392"/>
      <w:bookmarkStart w:id="163" w:name="_Toc515896284"/>
      <w:bookmarkStart w:id="164"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60"/>
      <w:bookmarkEnd w:id="161"/>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62"/>
      <w:bookmarkEnd w:id="163"/>
      <w:bookmarkEnd w:id="164"/>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5" w:name="_Toc122344754"/>
      <w:bookmarkStart w:id="166" w:name="_Toc206654279"/>
      <w:r w:rsidRPr="00FE56A2">
        <w:rPr>
          <w:rFonts w:ascii="Verdana" w:hAnsi="Verdana" w:cstheme="minorHAnsi"/>
          <w:spacing w:val="-3"/>
          <w:sz w:val="18"/>
          <w:szCs w:val="18"/>
          <w:lang w:eastAsia="pl-PL"/>
        </w:rPr>
        <w:t xml:space="preserve">Wykonawca podlega wykluczeniu jeżeli: </w:t>
      </w:r>
      <w:bookmarkEnd w:id="165"/>
      <w:bookmarkEnd w:id="166"/>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7" w:name="_Toc122344755"/>
      <w:bookmarkStart w:id="168"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67"/>
      <w:bookmarkEnd w:id="168"/>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69" w:name="_Toc122344756"/>
      <w:bookmarkStart w:id="170"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69"/>
      <w:bookmarkEnd w:id="170"/>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71" w:name="_Toc122344757"/>
      <w:bookmarkStart w:id="172"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71"/>
      <w:bookmarkEnd w:id="172"/>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73" w:name="_Toc122344758"/>
      <w:bookmarkStart w:id="174" w:name="_Toc206654283"/>
      <w:r w:rsidRPr="00FE56A2">
        <w:rPr>
          <w:rFonts w:ascii="Verdana" w:hAnsi="Verdana" w:cstheme="minorHAnsi"/>
          <w:sz w:val="18"/>
          <w:szCs w:val="18"/>
        </w:rPr>
        <w:lastRenderedPageBreak/>
        <w:t>Wykluczenie Wykonawcy następuje przez okres 2 lat od zaistnienia zdarzenia będącego podstawą wykluczenia</w:t>
      </w:r>
      <w:r w:rsidR="00B5737B" w:rsidRPr="00FE56A2">
        <w:rPr>
          <w:rFonts w:ascii="Verdana" w:hAnsi="Verdana" w:cstheme="minorHAnsi"/>
          <w:sz w:val="18"/>
          <w:szCs w:val="18"/>
        </w:rPr>
        <w:t>,</w:t>
      </w:r>
      <w:bookmarkEnd w:id="173"/>
      <w:bookmarkEnd w:id="174"/>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5" w:name="_Toc122344759"/>
      <w:bookmarkStart w:id="176"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75"/>
      <w:bookmarkEnd w:id="176"/>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dnia 25 czerwca 2010 r. o sporcie (Dz.U. z 2020 r. poz. 1133 oraz z 2021 r. poz. 2054 z późn.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2054 z późn.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FE56A2">
        <w:rPr>
          <w:rFonts w:ascii="Verdana" w:hAnsi="Verdana" w:cs="Arial"/>
          <w:sz w:val="18"/>
          <w:szCs w:val="18"/>
        </w:rPr>
        <w:t xml:space="preserve">t.j.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7" w:name="_Toc122344760"/>
      <w:bookmarkStart w:id="178"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77"/>
      <w:bookmarkEnd w:id="178"/>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9" w:name="_Toc122344761"/>
      <w:bookmarkStart w:id="180" w:name="_Toc206654286"/>
      <w:r w:rsidRPr="00FE56A2">
        <w:rPr>
          <w:rFonts w:ascii="Verdana" w:hAnsi="Verdana" w:cs="Arial"/>
          <w:sz w:val="18"/>
          <w:szCs w:val="18"/>
        </w:rPr>
        <w:t>Wykluczenie Wykonawcy następuje na okres, na jaki został prawomocnie orzeczony zakaz ubiegania się o zamówienia publiczne.</w:t>
      </w:r>
      <w:bookmarkEnd w:id="179"/>
      <w:bookmarkEnd w:id="180"/>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1" w:name="_Toc122344762"/>
      <w:bookmarkStart w:id="182"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81"/>
      <w:bookmarkEnd w:id="182"/>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3" w:name="_Toc122344763"/>
      <w:bookmarkStart w:id="184"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83"/>
      <w:bookmarkEnd w:id="184"/>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5" w:name="_Toc122344764"/>
      <w:bookmarkStart w:id="186"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85"/>
      <w:bookmarkEnd w:id="186"/>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7" w:name="_Toc122344765"/>
      <w:bookmarkStart w:id="188" w:name="_Toc206654290"/>
      <w:r w:rsidRPr="00FE56A2">
        <w:rPr>
          <w:rFonts w:ascii="Verdana" w:hAnsi="Verdana" w:cs="Arial"/>
          <w:sz w:val="18"/>
          <w:szCs w:val="18"/>
        </w:rPr>
        <w:t>Wykluczenie Wykonawcy następuje przez okres 3 lat od zaistnienia zdarzenia będącego podstawą wykluczenia.</w:t>
      </w:r>
      <w:bookmarkEnd w:id="187"/>
      <w:bookmarkEnd w:id="188"/>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9" w:name="_Toc122344766"/>
      <w:bookmarkStart w:id="190"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89"/>
      <w:bookmarkEnd w:id="190"/>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1" w:name="_Toc122344767"/>
      <w:bookmarkStart w:id="192"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91"/>
      <w:bookmarkEnd w:id="192"/>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3" w:name="_Toc122344768"/>
      <w:bookmarkStart w:id="194" w:name="_Toc206654293"/>
      <w:r w:rsidRPr="00FE56A2">
        <w:rPr>
          <w:rFonts w:ascii="Verdana" w:hAnsi="Verdana" w:cs="Arial"/>
          <w:sz w:val="18"/>
          <w:szCs w:val="18"/>
        </w:rPr>
        <w:t>Wykluczenie Wykonawcy następuje przez okres 3 lat od zaistnienia zdarzenia będącego podstawą wykluczenia.</w:t>
      </w:r>
      <w:bookmarkEnd w:id="193"/>
      <w:bookmarkEnd w:id="194"/>
    </w:p>
    <w:p w14:paraId="2CE9C837" w14:textId="77777777" w:rsidR="00C11A61" w:rsidRPr="00FE56A2" w:rsidRDefault="00C11A61" w:rsidP="00C11A61">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5" w:name="_Toc122344769"/>
      <w:bookmarkStart w:id="196" w:name="_Toc206654294"/>
      <w:r w:rsidRPr="00FE56A2">
        <w:rPr>
          <w:rFonts w:ascii="Verdana" w:hAnsi="Verdana" w:cs="Arial"/>
          <w:sz w:val="18"/>
          <w:szCs w:val="18"/>
        </w:rPr>
        <w:t xml:space="preserve">Wykonawca jest wymieniony w wykazach określonych w Rozporządzeniu Rady (WE) nr 765/2006 z dnia 18 maja 2006 r. dotyczącym środków ograniczających w związku z sytuacją na Białorusi </w:t>
      </w:r>
      <w:r w:rsidRPr="00FE56A2">
        <w:rPr>
          <w:rFonts w:ascii="Verdana" w:hAnsi="Verdana" w:cs="Arial"/>
          <w:sz w:val="18"/>
          <w:szCs w:val="18"/>
        </w:rPr>
        <w:lastRenderedPageBreak/>
        <w:t xml:space="preserve">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Pr="00FE56A2">
        <w:rPr>
          <w:rFonts w:ascii="Verdana" w:hAnsi="Verdana" w:cstheme="minorHAnsi"/>
          <w:sz w:val="18"/>
          <w:szCs w:val="18"/>
          <w:lang w:bidi="pl-PL"/>
        </w:rPr>
        <w:t>(t.j. Dz. U. z 202</w:t>
      </w:r>
      <w:r>
        <w:rPr>
          <w:rFonts w:ascii="Verdana" w:hAnsi="Verdana" w:cstheme="minorHAnsi"/>
          <w:sz w:val="18"/>
          <w:szCs w:val="18"/>
          <w:lang w:bidi="pl-PL"/>
        </w:rPr>
        <w:t>5</w:t>
      </w:r>
      <w:r w:rsidRPr="00FE56A2">
        <w:rPr>
          <w:rFonts w:ascii="Verdana" w:hAnsi="Verdana" w:cstheme="minorHAnsi"/>
          <w:sz w:val="18"/>
          <w:szCs w:val="18"/>
          <w:lang w:bidi="pl-PL"/>
        </w:rPr>
        <w:t xml:space="preserve"> r., poz. </w:t>
      </w:r>
      <w:r>
        <w:rPr>
          <w:rFonts w:ascii="Verdana" w:hAnsi="Verdana" w:cstheme="minorHAnsi"/>
          <w:sz w:val="18"/>
          <w:szCs w:val="18"/>
          <w:lang w:bidi="pl-PL"/>
        </w:rPr>
        <w:t>514</w:t>
      </w:r>
      <w:r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95"/>
      <w:bookmarkEnd w:id="196"/>
    </w:p>
    <w:p w14:paraId="1FB2B8DA" w14:textId="77777777" w:rsidR="00C11A61" w:rsidRPr="00FE56A2" w:rsidRDefault="00C11A61" w:rsidP="00C11A61">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7" w:name="_Toc122344770"/>
      <w:bookmarkStart w:id="198" w:name="_Toc206654295"/>
      <w:r w:rsidRPr="00FE56A2">
        <w:rPr>
          <w:rFonts w:ascii="Verdana" w:hAnsi="Verdana" w:cs="Arial"/>
          <w:sz w:val="18"/>
          <w:szCs w:val="18"/>
        </w:rPr>
        <w:t>Wykonawca, którego beneficjentem rzeczywistym w rozumieniu ustawy z dnia 1 marca 2018 r. o przeciwdziałaniu praniu pieniędzy oraz finansowaniu terroryzmu (tj.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1124</w:t>
      </w:r>
      <w:r w:rsidRPr="00FE56A2">
        <w:rPr>
          <w:rFonts w:ascii="Verdana" w:hAnsi="Verdana" w:cs="Arial"/>
          <w:sz w:val="18"/>
          <w:szCs w:val="18"/>
        </w:rPr>
        <w:t xml:space="preserve"> </w:t>
      </w:r>
      <w:r>
        <w:rPr>
          <w:rFonts w:ascii="Verdana" w:hAnsi="Verdana" w:cs="Arial"/>
          <w:sz w:val="18"/>
          <w:szCs w:val="18"/>
        </w:rPr>
        <w:t>z późn. zm.</w:t>
      </w:r>
      <w:r w:rsidRPr="00FE56A2">
        <w:rPr>
          <w:rFonts w:ascii="Verdana" w:hAnsi="Verdana"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97"/>
      <w:bookmarkEnd w:id="198"/>
    </w:p>
    <w:p w14:paraId="266A58FD" w14:textId="77777777" w:rsidR="00C11A61" w:rsidRPr="00FE56A2" w:rsidRDefault="00C11A61" w:rsidP="00C11A61">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9" w:name="_Toc122344771"/>
      <w:bookmarkStart w:id="200" w:name="_Toc206654296"/>
      <w:r w:rsidRPr="00FE56A2">
        <w:rPr>
          <w:rFonts w:ascii="Verdana" w:hAnsi="Verdana" w:cs="Arial"/>
          <w:sz w:val="18"/>
          <w:szCs w:val="18"/>
        </w:rPr>
        <w:t>Wykonawca, którego jednostką dominującą w rozumieniu art. 3 ust. 1 pkt 37 ustawy z dnia 29 września 1994 r. o rachunkowości (</w:t>
      </w:r>
      <w:r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określonych w Rozporządzeniu 765/2006 i Rozporządzeniu 269/2014 albo wpisany na listę lub będący taką jednostką dominującą od dnia 24</w:t>
      </w:r>
      <w:r>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99"/>
      <w:bookmarkEnd w:id="200"/>
    </w:p>
    <w:p w14:paraId="58E4BAEC" w14:textId="77777777" w:rsidR="00C11A61" w:rsidRPr="00FE56A2" w:rsidRDefault="00C11A61" w:rsidP="00C11A61">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1" w:name="_Toc122344772"/>
      <w:bookmarkStart w:id="202" w:name="_Toc206654297"/>
      <w:r w:rsidRPr="00FE56A2">
        <w:rPr>
          <w:rFonts w:ascii="Verdana" w:hAnsi="Verdana" w:cs="Arial"/>
          <w:sz w:val="18"/>
          <w:szCs w:val="18"/>
        </w:rPr>
        <w:t>Jest Wykonawcą z udziałem:</w:t>
      </w:r>
      <w:bookmarkEnd w:id="201"/>
      <w:bookmarkEnd w:id="202"/>
    </w:p>
    <w:p w14:paraId="59E3E7D8" w14:textId="77777777" w:rsidR="00C11A61" w:rsidRPr="00FE56A2" w:rsidRDefault="00C11A61" w:rsidP="00C11A61">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prawnych, podmiotów lub organów z siedzibą w Rosji; </w:t>
      </w:r>
    </w:p>
    <w:p w14:paraId="174229D4" w14:textId="77777777" w:rsidR="00C11A61" w:rsidRPr="00FE56A2" w:rsidRDefault="00C11A61" w:rsidP="00C11A61">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Pr>
          <w:rFonts w:ascii="Verdana" w:eastAsia="Calibri" w:hAnsi="Verdana" w:cstheme="minorHAnsi"/>
          <w:sz w:val="18"/>
          <w:szCs w:val="18"/>
        </w:rPr>
        <w:t> </w:t>
      </w:r>
      <w:r w:rsidRPr="00FE56A2">
        <w:rPr>
          <w:rFonts w:ascii="Verdana" w:eastAsia="Calibri" w:hAnsi="Verdana" w:cstheme="minorHAnsi"/>
          <w:sz w:val="18"/>
          <w:szCs w:val="18"/>
        </w:rPr>
        <w:t>lit.</w:t>
      </w:r>
      <w:r>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604B741E" w:rsidR="00C34604" w:rsidRPr="00FE56A2" w:rsidRDefault="00C11A61" w:rsidP="00C11A61">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w przypadku gdy przypada na nich ponad 10% wartości Zamówienia</w:t>
      </w:r>
      <w:r w:rsidR="00C34604" w:rsidRPr="00FE56A2">
        <w:rPr>
          <w:rFonts w:ascii="Verdana" w:eastAsia="Calibri" w:hAnsi="Verdana" w:cstheme="minorHAnsi"/>
          <w:sz w:val="18"/>
          <w:szCs w:val="18"/>
        </w:rPr>
        <w:t>.</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203" w:name="_Toc122344773"/>
      <w:bookmarkStart w:id="204"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203"/>
      <w:bookmarkEnd w:id="204"/>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27E43ACA" w14:textId="3F8F8125" w:rsidR="00921E5C" w:rsidRPr="001311C7" w:rsidRDefault="0063280E" w:rsidP="001311C7">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96795D" w:rsidRPr="00FE56A2">
        <w:rPr>
          <w:rFonts w:ascii="Verdana" w:eastAsia="Calibri" w:hAnsi="Verdana" w:cstheme="minorHAnsi"/>
          <w:b/>
          <w:sz w:val="18"/>
          <w:szCs w:val="18"/>
        </w:rPr>
        <w:t>tym</w:t>
      </w:r>
      <w:r w:rsidR="00B02314" w:rsidRPr="00FE56A2">
        <w:rPr>
          <w:rFonts w:ascii="Verdana" w:eastAsia="Calibri" w:hAnsi="Verdana" w:cstheme="minorHAnsi"/>
          <w:b/>
          <w:sz w:val="18"/>
          <w:szCs w:val="18"/>
        </w:rPr>
        <w:t>:</w:t>
      </w:r>
      <w:r w:rsidR="001311C7">
        <w:rPr>
          <w:rFonts w:ascii="Verdana" w:eastAsia="Calibri" w:hAnsi="Verdana" w:cstheme="minorHAnsi"/>
          <w:b/>
          <w:sz w:val="18"/>
          <w:szCs w:val="18"/>
        </w:rPr>
        <w:t xml:space="preserve"> </w:t>
      </w:r>
      <w:r w:rsidR="00DC3866" w:rsidRPr="001311C7">
        <w:rPr>
          <w:rFonts w:ascii="Verdana" w:hAnsi="Verdana" w:cstheme="minorHAnsi"/>
          <w:color w:val="000000"/>
          <w:sz w:val="18"/>
          <w:szCs w:val="18"/>
        </w:rPr>
        <w:t>Zamawiający nie stawia szczególnych wymagań w zakresie spełnienia tego warunku.</w:t>
      </w:r>
    </w:p>
    <w:p w14:paraId="328FDE18" w14:textId="77777777" w:rsidR="00025F2D" w:rsidRPr="00FE56A2" w:rsidRDefault="00025F2D" w:rsidP="001311C7">
      <w:pPr>
        <w:spacing w:line="240" w:lineRule="auto"/>
        <w:ind w:right="1"/>
        <w:rPr>
          <w:rFonts w:ascii="Verdana" w:hAnsi="Verdana" w:cstheme="minorHAnsi"/>
          <w:b/>
          <w:color w:val="000000"/>
          <w:sz w:val="18"/>
          <w:szCs w:val="18"/>
        </w:rPr>
      </w:pPr>
    </w:p>
    <w:p w14:paraId="5EABC1D0" w14:textId="161300A8" w:rsidR="00DC3866" w:rsidRPr="001311C7" w:rsidRDefault="0063280E" w:rsidP="001311C7">
      <w:pPr>
        <w:pStyle w:val="Akapitzlist"/>
        <w:numPr>
          <w:ilvl w:val="2"/>
          <w:numId w:val="95"/>
        </w:numPr>
        <w:spacing w:line="240" w:lineRule="auto"/>
        <w:ind w:left="1134" w:right="1" w:hanging="1134"/>
        <w:rPr>
          <w:rFonts w:ascii="Verdana" w:hAnsi="Verdana" w:cstheme="minorHAnsi"/>
          <w:sz w:val="18"/>
          <w:szCs w:val="18"/>
        </w:rPr>
      </w:pPr>
      <w:r w:rsidRPr="001311C7">
        <w:rPr>
          <w:rFonts w:ascii="Verdana" w:eastAsia="Calibri" w:hAnsi="Verdana" w:cstheme="minorHAnsi"/>
          <w:b/>
          <w:sz w:val="18"/>
          <w:szCs w:val="18"/>
        </w:rPr>
        <w:t>znajdują się w s</w:t>
      </w:r>
      <w:r w:rsidR="00EA0696" w:rsidRPr="001311C7">
        <w:rPr>
          <w:rFonts w:ascii="Verdana" w:eastAsia="Calibri" w:hAnsi="Verdana" w:cstheme="minorHAnsi"/>
          <w:b/>
          <w:sz w:val="18"/>
          <w:szCs w:val="18"/>
        </w:rPr>
        <w:t xml:space="preserve">ytuacji </w:t>
      </w:r>
      <w:r w:rsidR="00F50732" w:rsidRPr="001311C7">
        <w:rPr>
          <w:rFonts w:ascii="Verdana" w:eastAsia="Calibri" w:hAnsi="Verdana" w:cstheme="minorHAnsi"/>
          <w:b/>
          <w:sz w:val="18"/>
          <w:szCs w:val="18"/>
        </w:rPr>
        <w:t>ekonomicznej lub finansowej</w:t>
      </w:r>
      <w:r w:rsidRPr="001311C7">
        <w:rPr>
          <w:rFonts w:ascii="Verdana" w:eastAsia="Calibri" w:hAnsi="Verdana" w:cstheme="minorHAnsi"/>
          <w:b/>
          <w:sz w:val="18"/>
          <w:szCs w:val="18"/>
        </w:rPr>
        <w:t xml:space="preserve"> zapewniającej wykonanie </w:t>
      </w:r>
      <w:r w:rsidR="002C3402" w:rsidRPr="001311C7">
        <w:rPr>
          <w:rFonts w:ascii="Verdana" w:eastAsia="Calibri" w:hAnsi="Verdana" w:cstheme="minorHAnsi"/>
          <w:b/>
          <w:sz w:val="18"/>
          <w:szCs w:val="18"/>
        </w:rPr>
        <w:t>Z</w:t>
      </w:r>
      <w:r w:rsidRPr="001311C7">
        <w:rPr>
          <w:rFonts w:ascii="Verdana" w:eastAsia="Calibri" w:hAnsi="Verdana" w:cstheme="minorHAnsi"/>
          <w:b/>
          <w:sz w:val="18"/>
          <w:szCs w:val="18"/>
        </w:rPr>
        <w:t>akupu</w:t>
      </w:r>
      <w:r w:rsidR="00F50732" w:rsidRPr="001311C7">
        <w:rPr>
          <w:rFonts w:ascii="Verdana" w:eastAsia="Calibri" w:hAnsi="Verdana" w:cstheme="minorHAnsi"/>
          <w:b/>
          <w:sz w:val="18"/>
          <w:szCs w:val="18"/>
        </w:rPr>
        <w:t xml:space="preserve">, </w:t>
      </w:r>
      <w:r w:rsidR="008E52AA" w:rsidRPr="001311C7">
        <w:rPr>
          <w:rFonts w:ascii="Verdana" w:eastAsia="Calibri" w:hAnsi="Verdana" w:cstheme="minorHAnsi"/>
          <w:b/>
          <w:sz w:val="18"/>
          <w:szCs w:val="18"/>
        </w:rPr>
        <w:t>w</w:t>
      </w:r>
      <w:r w:rsidR="006468A4" w:rsidRPr="001311C7">
        <w:rPr>
          <w:rFonts w:ascii="Verdana" w:eastAsia="Calibri" w:hAnsi="Verdana" w:cstheme="minorHAnsi"/>
          <w:b/>
          <w:sz w:val="18"/>
          <w:szCs w:val="18"/>
        </w:rPr>
        <w:t> </w:t>
      </w:r>
      <w:r w:rsidR="008E52AA" w:rsidRPr="001311C7">
        <w:rPr>
          <w:rFonts w:ascii="Verdana" w:eastAsia="Calibri" w:hAnsi="Verdana" w:cstheme="minorHAnsi"/>
          <w:b/>
          <w:sz w:val="18"/>
          <w:szCs w:val="18"/>
        </w:rPr>
        <w:t>tym</w:t>
      </w:r>
      <w:r w:rsidR="00F50732" w:rsidRPr="001311C7">
        <w:rPr>
          <w:rFonts w:ascii="Verdana" w:eastAsia="Calibri" w:hAnsi="Verdana" w:cstheme="minorHAnsi"/>
          <w:b/>
          <w:sz w:val="18"/>
          <w:szCs w:val="18"/>
        </w:rPr>
        <w:t>:</w:t>
      </w:r>
      <w:r w:rsidR="001311C7" w:rsidRPr="001311C7">
        <w:rPr>
          <w:rFonts w:ascii="Verdana" w:eastAsia="Calibri" w:hAnsi="Verdana" w:cstheme="minorHAnsi"/>
          <w:b/>
          <w:sz w:val="18"/>
          <w:szCs w:val="18"/>
        </w:rPr>
        <w:t xml:space="preserve"> </w:t>
      </w:r>
      <w:r w:rsidR="00DC3866" w:rsidRPr="001311C7">
        <w:rPr>
          <w:rFonts w:ascii="Verdana" w:hAnsi="Verdana" w:cstheme="minorHAnsi"/>
          <w:color w:val="000000"/>
          <w:sz w:val="18"/>
          <w:szCs w:val="18"/>
        </w:rPr>
        <w:t>Zamawiający nie stawia szczególnych wymagań w zakresie spełnienia tego warunku</w:t>
      </w:r>
      <w:r w:rsidR="006468A4" w:rsidRPr="001311C7">
        <w:rPr>
          <w:rFonts w:ascii="Verdana" w:hAnsi="Verdana" w:cstheme="minorHAnsi"/>
          <w:color w:val="000000"/>
          <w:sz w:val="18"/>
          <w:szCs w:val="18"/>
        </w:rPr>
        <w:t>.</w:t>
      </w:r>
    </w:p>
    <w:p w14:paraId="6DD7268E" w14:textId="77777777" w:rsidR="00932C86" w:rsidRPr="001311C7" w:rsidRDefault="00932C86" w:rsidP="00FE56A2">
      <w:pPr>
        <w:pStyle w:val="Akapitzlist"/>
        <w:spacing w:line="240" w:lineRule="auto"/>
        <w:ind w:left="1418" w:right="1"/>
        <w:rPr>
          <w:rFonts w:ascii="Verdana" w:hAnsi="Verdana" w:cstheme="minorHAnsi"/>
          <w:sz w:val="18"/>
          <w:szCs w:val="18"/>
        </w:rPr>
      </w:pPr>
    </w:p>
    <w:p w14:paraId="6CD48078" w14:textId="2019BA26" w:rsidR="000A62E7" w:rsidRPr="003B6CEB" w:rsidRDefault="00460B67" w:rsidP="00EB0AA6">
      <w:pPr>
        <w:pStyle w:val="Akapitzlist"/>
        <w:numPr>
          <w:ilvl w:val="2"/>
          <w:numId w:val="95"/>
        </w:numPr>
        <w:spacing w:line="240" w:lineRule="auto"/>
        <w:ind w:left="1134" w:right="1" w:hanging="1134"/>
        <w:rPr>
          <w:rFonts w:ascii="Verdana" w:hAnsi="Verdana" w:cstheme="minorHAnsi"/>
          <w:i/>
          <w:sz w:val="18"/>
          <w:szCs w:val="18"/>
        </w:rPr>
      </w:pPr>
      <w:r w:rsidRPr="003242A0">
        <w:rPr>
          <w:rFonts w:ascii="Verdana" w:hAnsi="Verdana" w:cstheme="minorHAnsi"/>
          <w:b/>
          <w:sz w:val="18"/>
          <w:szCs w:val="18"/>
        </w:rPr>
        <w:t>posiadają</w:t>
      </w:r>
      <w:r w:rsidR="00EA0696" w:rsidRPr="003242A0">
        <w:rPr>
          <w:rFonts w:ascii="Verdana" w:hAnsi="Verdana" w:cstheme="minorHAnsi"/>
          <w:b/>
          <w:sz w:val="18"/>
          <w:szCs w:val="18"/>
        </w:rPr>
        <w:t xml:space="preserve"> </w:t>
      </w:r>
      <w:r w:rsidR="00FE3379" w:rsidRPr="003242A0">
        <w:rPr>
          <w:rFonts w:ascii="Verdana" w:hAnsi="Verdana" w:cstheme="minorHAnsi"/>
          <w:b/>
          <w:sz w:val="18"/>
          <w:szCs w:val="18"/>
        </w:rPr>
        <w:t>niezbędn</w:t>
      </w:r>
      <w:r w:rsidRPr="003242A0">
        <w:rPr>
          <w:rFonts w:ascii="Verdana" w:hAnsi="Verdana" w:cstheme="minorHAnsi"/>
          <w:b/>
          <w:sz w:val="18"/>
          <w:szCs w:val="18"/>
        </w:rPr>
        <w:t>e</w:t>
      </w:r>
      <w:r w:rsidR="00FE3379" w:rsidRPr="003242A0">
        <w:rPr>
          <w:rFonts w:ascii="Verdana" w:hAnsi="Verdana" w:cstheme="minorHAnsi"/>
          <w:b/>
          <w:sz w:val="18"/>
          <w:szCs w:val="18"/>
        </w:rPr>
        <w:t xml:space="preserve"> zdolności techniczn</w:t>
      </w:r>
      <w:r w:rsidRPr="003242A0">
        <w:rPr>
          <w:rFonts w:ascii="Verdana" w:hAnsi="Verdana" w:cstheme="minorHAnsi"/>
          <w:b/>
          <w:sz w:val="18"/>
          <w:szCs w:val="18"/>
        </w:rPr>
        <w:t>e</w:t>
      </w:r>
      <w:r w:rsidR="00FE3379" w:rsidRPr="003242A0">
        <w:rPr>
          <w:rFonts w:ascii="Verdana" w:hAnsi="Verdana" w:cstheme="minorHAnsi"/>
          <w:b/>
          <w:sz w:val="18"/>
          <w:szCs w:val="18"/>
        </w:rPr>
        <w:t xml:space="preserve"> lub zawodow</w:t>
      </w:r>
      <w:r w:rsidRPr="003242A0">
        <w:rPr>
          <w:rFonts w:ascii="Verdana" w:hAnsi="Verdana" w:cstheme="minorHAnsi"/>
          <w:b/>
          <w:sz w:val="18"/>
          <w:szCs w:val="18"/>
        </w:rPr>
        <w:t>e</w:t>
      </w:r>
      <w:r w:rsidR="009273F4" w:rsidRPr="003242A0">
        <w:rPr>
          <w:rFonts w:ascii="Verdana" w:hAnsi="Verdana" w:cstheme="minorHAnsi"/>
          <w:b/>
          <w:sz w:val="18"/>
          <w:szCs w:val="18"/>
        </w:rPr>
        <w:t xml:space="preserve"> do zrealizowania Zakupu, w </w:t>
      </w:r>
      <w:r w:rsidR="00FE3379" w:rsidRPr="003242A0">
        <w:rPr>
          <w:rFonts w:ascii="Verdana" w:hAnsi="Verdana" w:cstheme="minorHAnsi"/>
          <w:b/>
          <w:sz w:val="18"/>
          <w:szCs w:val="18"/>
        </w:rPr>
        <w:t>szczególności wiedzę i doświadczenie oraz dyspon</w:t>
      </w:r>
      <w:r w:rsidRPr="003242A0">
        <w:rPr>
          <w:rFonts w:ascii="Verdana" w:hAnsi="Verdana" w:cstheme="minorHAnsi"/>
          <w:b/>
          <w:sz w:val="18"/>
          <w:szCs w:val="18"/>
        </w:rPr>
        <w:t>ują</w:t>
      </w:r>
      <w:r w:rsidR="009273F4" w:rsidRPr="003242A0">
        <w:rPr>
          <w:rFonts w:ascii="Verdana" w:hAnsi="Verdana" w:cstheme="minorHAnsi"/>
          <w:b/>
          <w:sz w:val="18"/>
          <w:szCs w:val="18"/>
        </w:rPr>
        <w:t xml:space="preserve"> potencjałem technicznym i </w:t>
      </w:r>
      <w:r w:rsidR="00FE3379" w:rsidRPr="003242A0">
        <w:rPr>
          <w:rFonts w:ascii="Verdana" w:hAnsi="Verdana" w:cstheme="minorHAnsi"/>
          <w:b/>
          <w:sz w:val="18"/>
          <w:szCs w:val="18"/>
        </w:rPr>
        <w:t>osobami zdolnymi do realizacji Zakupu</w:t>
      </w:r>
      <w:r w:rsidRPr="003242A0">
        <w:rPr>
          <w:rFonts w:ascii="Verdana" w:hAnsi="Verdana" w:cstheme="minorHAnsi"/>
          <w:b/>
          <w:sz w:val="18"/>
          <w:szCs w:val="18"/>
        </w:rPr>
        <w:t xml:space="preserve">, </w:t>
      </w:r>
      <w:r w:rsidR="008E52AA" w:rsidRPr="003242A0">
        <w:rPr>
          <w:rFonts w:ascii="Verdana" w:eastAsia="Calibri" w:hAnsi="Verdana" w:cstheme="minorHAnsi"/>
          <w:b/>
          <w:sz w:val="18"/>
          <w:szCs w:val="18"/>
        </w:rPr>
        <w:t>w tym</w:t>
      </w:r>
      <w:r w:rsidR="001311C7" w:rsidRPr="003242A0">
        <w:rPr>
          <w:rFonts w:ascii="Verdana" w:eastAsia="Calibri" w:hAnsi="Verdana" w:cstheme="minorHAnsi"/>
          <w:b/>
          <w:sz w:val="18"/>
          <w:szCs w:val="18"/>
        </w:rPr>
        <w:t xml:space="preserve"> </w:t>
      </w:r>
      <w:r w:rsidR="000A62E7" w:rsidRPr="003242A0">
        <w:rPr>
          <w:rFonts w:ascii="Verdana" w:hAnsi="Verdana" w:cstheme="minorHAnsi"/>
          <w:iCs/>
          <w:sz w:val="18"/>
          <w:szCs w:val="18"/>
        </w:rPr>
        <w:t xml:space="preserve">w okresie ostatnich </w:t>
      </w:r>
      <w:r w:rsidR="001311C7" w:rsidRPr="003242A0">
        <w:rPr>
          <w:rFonts w:ascii="Verdana" w:hAnsi="Verdana" w:cstheme="minorHAnsi"/>
          <w:iCs/>
          <w:sz w:val="18"/>
          <w:szCs w:val="18"/>
        </w:rPr>
        <w:t>5</w:t>
      </w:r>
      <w:r w:rsidRPr="003242A0">
        <w:rPr>
          <w:rFonts w:ascii="Verdana" w:hAnsi="Verdana" w:cstheme="minorHAnsi"/>
          <w:iCs/>
          <w:sz w:val="18"/>
          <w:szCs w:val="18"/>
        </w:rPr>
        <w:t xml:space="preserve"> </w:t>
      </w:r>
      <w:r w:rsidR="000A62E7" w:rsidRPr="003242A0">
        <w:rPr>
          <w:rFonts w:ascii="Verdana" w:hAnsi="Verdana" w:cstheme="minorHAnsi"/>
          <w:iCs/>
          <w:sz w:val="18"/>
          <w:szCs w:val="18"/>
        </w:rPr>
        <w:t xml:space="preserve">lat przed upływem terminu składania </w:t>
      </w:r>
      <w:r w:rsidR="002251C7" w:rsidRPr="003242A0">
        <w:rPr>
          <w:rFonts w:ascii="Verdana" w:hAnsi="Verdana" w:cstheme="minorHAnsi"/>
          <w:iCs/>
          <w:sz w:val="18"/>
          <w:szCs w:val="18"/>
        </w:rPr>
        <w:t>ofert</w:t>
      </w:r>
      <w:r w:rsidR="00850D5F" w:rsidRPr="003242A0">
        <w:rPr>
          <w:rFonts w:ascii="Verdana" w:hAnsi="Verdana" w:cstheme="minorHAnsi"/>
          <w:iCs/>
          <w:sz w:val="18"/>
          <w:szCs w:val="18"/>
        </w:rPr>
        <w:t>,</w:t>
      </w:r>
      <w:r w:rsidR="000A62E7" w:rsidRPr="003242A0">
        <w:rPr>
          <w:rFonts w:ascii="Verdana" w:hAnsi="Verdana" w:cstheme="minorHAnsi"/>
          <w:iCs/>
          <w:sz w:val="18"/>
          <w:szCs w:val="18"/>
        </w:rPr>
        <w:t xml:space="preserve"> a jeżeli okres prowadzenia działalności jest krótszy – w tym okresie, </w:t>
      </w:r>
      <w:r w:rsidR="003242A0" w:rsidRPr="003242A0">
        <w:rPr>
          <w:rFonts w:ascii="Verdana" w:hAnsi="Verdana" w:cstheme="minorHAnsi"/>
          <w:iCs/>
          <w:sz w:val="18"/>
          <w:szCs w:val="18"/>
        </w:rPr>
        <w:t>zrealizowa</w:t>
      </w:r>
      <w:r w:rsidR="003610F9">
        <w:rPr>
          <w:rFonts w:ascii="Verdana" w:hAnsi="Verdana" w:cstheme="minorHAnsi"/>
          <w:iCs/>
          <w:sz w:val="18"/>
          <w:szCs w:val="18"/>
        </w:rPr>
        <w:t>li należycie</w:t>
      </w:r>
      <w:r w:rsidR="005649E3" w:rsidRPr="003242A0">
        <w:rPr>
          <w:rFonts w:ascii="Verdana" w:hAnsi="Verdana" w:cstheme="minorHAnsi"/>
          <w:iCs/>
          <w:sz w:val="18"/>
          <w:szCs w:val="18"/>
        </w:rPr>
        <w:t xml:space="preserve"> </w:t>
      </w:r>
      <w:r w:rsidR="000A62E7" w:rsidRPr="003242A0">
        <w:rPr>
          <w:rFonts w:ascii="Verdana" w:hAnsi="Verdana" w:cstheme="minorHAnsi"/>
          <w:iCs/>
          <w:sz w:val="18"/>
          <w:szCs w:val="18"/>
        </w:rPr>
        <w:t>co najmniej</w:t>
      </w:r>
      <w:r w:rsidR="005649E3" w:rsidRPr="003242A0">
        <w:rPr>
          <w:rFonts w:ascii="Verdana" w:hAnsi="Verdana" w:cstheme="minorHAnsi"/>
          <w:iCs/>
          <w:sz w:val="18"/>
          <w:szCs w:val="18"/>
        </w:rPr>
        <w:t xml:space="preserve"> </w:t>
      </w:r>
      <w:r w:rsidR="003242A0" w:rsidRPr="003242A0">
        <w:rPr>
          <w:rFonts w:ascii="Verdana" w:hAnsi="Verdana" w:cstheme="minorHAnsi"/>
          <w:iCs/>
          <w:sz w:val="18"/>
          <w:szCs w:val="18"/>
        </w:rPr>
        <w:t xml:space="preserve">jeden </w:t>
      </w:r>
      <w:r w:rsidR="001311C7" w:rsidRPr="003242A0">
        <w:rPr>
          <w:rFonts w:ascii="Verdana" w:hAnsi="Verdana" w:cstheme="minorHAnsi"/>
          <w:iCs/>
          <w:sz w:val="18"/>
          <w:szCs w:val="18"/>
        </w:rPr>
        <w:t>projekt wdrożeniowy związany z Jednostkami Wytwórczymi Centralnie Dysponowanymi (JWCD) lub równoważnymi systemami w sektorze energetycznym.</w:t>
      </w:r>
    </w:p>
    <w:p w14:paraId="2885E78F" w14:textId="77777777" w:rsidR="003B6CEB" w:rsidRPr="003B6CEB" w:rsidRDefault="003B6CEB" w:rsidP="003B6CEB">
      <w:pPr>
        <w:pStyle w:val="Akapitzlist"/>
        <w:rPr>
          <w:rFonts w:ascii="Verdana" w:hAnsi="Verdana" w:cstheme="minorHAnsi"/>
          <w:i/>
          <w:sz w:val="18"/>
          <w:szCs w:val="18"/>
        </w:rPr>
      </w:pPr>
    </w:p>
    <w:p w14:paraId="5E958115" w14:textId="32BA8777" w:rsidR="003B6CEB" w:rsidRPr="003242A0" w:rsidRDefault="003B6CEB" w:rsidP="003B6CEB">
      <w:pPr>
        <w:pStyle w:val="Akapitzlist"/>
        <w:spacing w:line="240" w:lineRule="auto"/>
        <w:ind w:left="1134" w:right="1"/>
        <w:rPr>
          <w:rFonts w:ascii="Verdana" w:hAnsi="Verdana" w:cstheme="minorHAnsi"/>
          <w:i/>
          <w:sz w:val="18"/>
          <w:szCs w:val="18"/>
        </w:rPr>
      </w:pPr>
      <w:r>
        <w:rPr>
          <w:rFonts w:ascii="Verdana" w:hAnsi="Verdana" w:cstheme="minorHAnsi"/>
          <w:i/>
          <w:sz w:val="18"/>
          <w:szCs w:val="18"/>
        </w:rPr>
        <w:t>R</w:t>
      </w:r>
      <w:r w:rsidRPr="003B6CEB">
        <w:rPr>
          <w:rFonts w:ascii="Verdana" w:hAnsi="Verdana" w:cstheme="minorHAnsi"/>
          <w:i/>
          <w:sz w:val="18"/>
          <w:szCs w:val="18"/>
        </w:rPr>
        <w:t xml:space="preserve">ównoważny system w sektorze energetycznym rozumiemy jako wdrożony układ techniczny lub organizacyjny, który jest traktowany przez operatora systemu przesyłowego (PSE) na równi </w:t>
      </w:r>
      <w:r w:rsidR="00D23AA8">
        <w:rPr>
          <w:rFonts w:ascii="Verdana" w:hAnsi="Verdana" w:cstheme="minorHAnsi"/>
          <w:i/>
          <w:sz w:val="18"/>
          <w:szCs w:val="18"/>
        </w:rPr>
        <w:br/>
      </w:r>
      <w:r w:rsidRPr="003B6CEB">
        <w:rPr>
          <w:rFonts w:ascii="Verdana" w:hAnsi="Verdana" w:cstheme="minorHAnsi"/>
          <w:i/>
          <w:sz w:val="18"/>
          <w:szCs w:val="18"/>
        </w:rPr>
        <w:t>z klasyczną Jednostką Wytwórczą Centralnie Dysponowaną (JWCD). Oznacza to, że podlega on centralnemu sterowaniu i dysponowaniu mocą, zapewniając możliwość bezpośredniego zarządzania jego pracą w czasie rzeczywistym</w:t>
      </w:r>
      <w:r w:rsidR="00D23AA8">
        <w:rPr>
          <w:rFonts w:ascii="Verdana" w:hAnsi="Verdana" w:cstheme="minorHAnsi"/>
          <w:i/>
          <w:sz w:val="18"/>
          <w:szCs w:val="18"/>
        </w:rPr>
        <w:t>.</w:t>
      </w:r>
    </w:p>
    <w:p w14:paraId="0FC14852" w14:textId="77777777" w:rsidR="001311C7" w:rsidRPr="001311C7" w:rsidRDefault="001311C7" w:rsidP="001311C7">
      <w:pPr>
        <w:spacing w:line="240" w:lineRule="auto"/>
        <w:ind w:right="1"/>
        <w:rPr>
          <w:rFonts w:ascii="Verdana" w:hAnsi="Verdana" w:cstheme="minorHAnsi"/>
          <w:i/>
          <w:sz w:val="18"/>
          <w:szCs w:val="18"/>
          <w:highlight w:val="green"/>
        </w:rPr>
      </w:pPr>
    </w:p>
    <w:p w14:paraId="012EB56C" w14:textId="71A921FB" w:rsidR="00C7748F" w:rsidRPr="001311C7" w:rsidRDefault="00850D5F" w:rsidP="001311C7">
      <w:pPr>
        <w:spacing w:before="120" w:line="240" w:lineRule="auto"/>
        <w:ind w:left="1134" w:right="1"/>
        <w:rPr>
          <w:rFonts w:ascii="Verdana" w:hAnsi="Verdana" w:cstheme="minorHAnsi"/>
          <w:sz w:val="18"/>
          <w:szCs w:val="18"/>
        </w:rPr>
      </w:pPr>
      <w:r w:rsidRPr="001311C7">
        <w:rPr>
          <w:rFonts w:ascii="Verdana" w:hAnsi="Verdana" w:cstheme="minorHAnsi"/>
          <w:sz w:val="18"/>
          <w:szCs w:val="18"/>
        </w:rPr>
        <w:t>W przypadku Wykonawców wspólnie ubiegających się o udzielenie zamówienia Zamawiający nie określa szczególnego sposob</w:t>
      </w:r>
      <w:r w:rsidR="009273F4" w:rsidRPr="001311C7">
        <w:rPr>
          <w:rFonts w:ascii="Verdana" w:hAnsi="Verdana" w:cstheme="minorHAnsi"/>
          <w:sz w:val="18"/>
          <w:szCs w:val="18"/>
        </w:rPr>
        <w:t>u spełniania warunków udziału w </w:t>
      </w:r>
      <w:r w:rsidRPr="001311C7">
        <w:rPr>
          <w:rFonts w:ascii="Verdana" w:hAnsi="Verdana" w:cstheme="minorHAnsi"/>
          <w:sz w:val="18"/>
          <w:szCs w:val="18"/>
        </w:rPr>
        <w:t>Postępowaniu</w:t>
      </w:r>
      <w:r w:rsidR="009D5BC2" w:rsidRPr="001311C7">
        <w:rPr>
          <w:rFonts w:ascii="Verdana" w:hAnsi="Verdana" w:cstheme="minorHAnsi"/>
          <w:sz w:val="18"/>
          <w:szCs w:val="18"/>
        </w:rPr>
        <w:t xml:space="preserve"> </w:t>
      </w:r>
      <w:r w:rsidR="009D5BC2" w:rsidRPr="001311C7">
        <w:rPr>
          <w:rFonts w:ascii="Verdana" w:hAnsi="Verdana" w:cstheme="minorHAnsi"/>
          <w:sz w:val="18"/>
          <w:szCs w:val="18"/>
          <w:lang w:eastAsia="pl-PL"/>
        </w:rPr>
        <w:t>zakupowym</w:t>
      </w:r>
      <w:r w:rsidRPr="001311C7">
        <w:rPr>
          <w:rFonts w:ascii="Verdana" w:hAnsi="Verdana" w:cstheme="minorHAnsi"/>
          <w:sz w:val="18"/>
          <w:szCs w:val="18"/>
        </w:rPr>
        <w:t>.</w:t>
      </w:r>
      <w:r w:rsidR="00B33A86" w:rsidRPr="001311C7">
        <w:rPr>
          <w:rFonts w:ascii="Verdana" w:hAnsi="Verdana" w:cstheme="minorHAnsi"/>
          <w:sz w:val="18"/>
          <w:szCs w:val="18"/>
        </w:rPr>
        <w:t xml:space="preserve"> </w:t>
      </w:r>
      <w:r w:rsidR="005F413E" w:rsidRPr="001311C7">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1311C7">
        <w:rPr>
          <w:rFonts w:ascii="Verdana" w:hAnsi="Verdana" w:cstheme="minorHAnsi"/>
          <w:sz w:val="18"/>
          <w:szCs w:val="18"/>
          <w:lang w:eastAsia="pl-PL"/>
        </w:rPr>
        <w:t>zakupowym</w:t>
      </w:r>
      <w:r w:rsidR="009D5BC2" w:rsidRPr="001311C7">
        <w:rPr>
          <w:rFonts w:ascii="Verdana" w:hAnsi="Verdana" w:cstheme="minorHAnsi"/>
          <w:sz w:val="18"/>
          <w:szCs w:val="18"/>
        </w:rPr>
        <w:t xml:space="preserve"> </w:t>
      </w:r>
      <w:r w:rsidR="005F413E" w:rsidRPr="001311C7">
        <w:rPr>
          <w:rFonts w:ascii="Verdana" w:hAnsi="Verdana" w:cstheme="minorHAnsi"/>
          <w:sz w:val="18"/>
          <w:szCs w:val="18"/>
        </w:rPr>
        <w:t>dot. zdolności technicznej lub zawodowej.</w:t>
      </w:r>
    </w:p>
    <w:p w14:paraId="77F2A61B" w14:textId="027B5826" w:rsidR="00F50732" w:rsidRPr="001311C7" w:rsidRDefault="008139DF">
      <w:pPr>
        <w:numPr>
          <w:ilvl w:val="1"/>
          <w:numId w:val="95"/>
        </w:numPr>
        <w:spacing w:before="120" w:line="240" w:lineRule="auto"/>
        <w:ind w:left="1134" w:right="1" w:hanging="1134"/>
        <w:rPr>
          <w:rFonts w:ascii="Verdana" w:hAnsi="Verdana" w:cstheme="minorHAnsi"/>
          <w:sz w:val="18"/>
          <w:szCs w:val="18"/>
        </w:rPr>
      </w:pPr>
      <w:r w:rsidRPr="001311C7">
        <w:rPr>
          <w:rFonts w:ascii="Verdana" w:eastAsia="Calibri" w:hAnsi="Verdana" w:cstheme="minorHAnsi"/>
          <w:sz w:val="18"/>
          <w:szCs w:val="18"/>
        </w:rPr>
        <w:t>Nie dotyczy</w:t>
      </w:r>
      <w:r w:rsidR="008A0A85" w:rsidRPr="001311C7">
        <w:rPr>
          <w:rFonts w:ascii="Verdana" w:eastAsia="Calibri" w:hAnsi="Verdana" w:cstheme="minorHAnsi"/>
          <w:sz w:val="18"/>
          <w:szCs w:val="18"/>
        </w:rPr>
        <w:t>.</w:t>
      </w:r>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Ocena spełnienia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205"/>
    </w:p>
    <w:p w14:paraId="19787A56" w14:textId="493BE356" w:rsidR="005817FF" w:rsidRPr="00FE56A2" w:rsidRDefault="00F50732">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p>
    <w:p w14:paraId="31E48B31" w14:textId="32FEDBAF" w:rsidR="0081165A" w:rsidRPr="00FE56A2" w:rsidRDefault="0081165A">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roboty budowlane lub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Zapis nie ma zastosowania dla zamówień, których przedmiotem są dostawy.</w:t>
      </w:r>
    </w:p>
    <w:p w14:paraId="3DF9E2B9" w14:textId="2B013B8D" w:rsidR="00F50732" w:rsidRPr="00FE56A2" w:rsidRDefault="00F50732">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1A07A91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roboty budowlane/</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58D77E04" w:rsidR="005817FF"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Pr="00FE56A2">
        <w:rPr>
          <w:rFonts w:ascii="Verdana" w:eastAsia="Calibri" w:hAnsi="Verdana" w:cstheme="minorHAnsi"/>
          <w:sz w:val="18"/>
          <w:szCs w:val="18"/>
        </w:rPr>
        <w:t xml:space="preserve">,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łączący</w:t>
      </w:r>
      <w:r w:rsidR="00AC76C4"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Wykonawcę z tymi podmiotami, przedstawiony</w:t>
      </w:r>
      <w:r w:rsidR="0084677B"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przez Wykonawcę.</w:t>
      </w:r>
    </w:p>
    <w:p w14:paraId="208A5090" w14:textId="71BBE0E1" w:rsidR="007A7681" w:rsidRPr="00E94F2A" w:rsidRDefault="00E94F2A">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E94F2A">
        <w:rPr>
          <w:rFonts w:ascii="Verdana" w:eastAsia="Calibri" w:hAnsi="Verdana" w:cstheme="minorHAnsi"/>
          <w:sz w:val="18"/>
          <w:szCs w:val="18"/>
        </w:rPr>
        <w:t xml:space="preserve">Nie dotyczy. </w:t>
      </w:r>
    </w:p>
    <w:p w14:paraId="6B4C9E74" w14:textId="77777777" w:rsidR="002C51CB" w:rsidRPr="00FE56A2"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6" w:name="_Toc489350394"/>
      <w:bookmarkStart w:id="207" w:name="_Toc515896286"/>
      <w:bookmarkStart w:id="208"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206"/>
      <w:bookmarkEnd w:id="207"/>
      <w:bookmarkEnd w:id="208"/>
    </w:p>
    <w:p w14:paraId="7567A6EC" w14:textId="73370771" w:rsidR="00B85629" w:rsidRPr="00E94F2A" w:rsidRDefault="00B85629">
      <w:pPr>
        <w:pStyle w:val="Akapitzlist"/>
        <w:numPr>
          <w:ilvl w:val="1"/>
          <w:numId w:val="46"/>
        </w:numPr>
        <w:spacing w:before="120" w:after="120" w:line="240" w:lineRule="auto"/>
        <w:ind w:left="1134" w:right="1" w:hanging="1135"/>
        <w:rPr>
          <w:rFonts w:ascii="Verdana" w:hAnsi="Verdana" w:cstheme="minorHAnsi"/>
          <w:sz w:val="18"/>
          <w:szCs w:val="18"/>
        </w:rPr>
      </w:pPr>
      <w:r w:rsidRPr="00E94F2A">
        <w:rPr>
          <w:rFonts w:ascii="Verdana" w:hAnsi="Verdana" w:cstheme="minorHAnsi"/>
          <w:sz w:val="18"/>
          <w:szCs w:val="18"/>
        </w:rPr>
        <w:lastRenderedPageBreak/>
        <w:t xml:space="preserve">Wykonawca, w </w:t>
      </w:r>
      <w:r w:rsidR="00B41C59" w:rsidRPr="00E94F2A">
        <w:rPr>
          <w:rFonts w:ascii="Verdana" w:hAnsi="Verdana" w:cstheme="minorHAnsi"/>
          <w:sz w:val="18"/>
          <w:szCs w:val="18"/>
        </w:rPr>
        <w:t>celu wykazania braku podstaw do wykluczenia z </w:t>
      </w:r>
      <w:r w:rsidR="005133E6" w:rsidRPr="00E94F2A">
        <w:rPr>
          <w:rFonts w:ascii="Verdana" w:hAnsi="Verdana" w:cstheme="minorHAnsi"/>
          <w:sz w:val="18"/>
          <w:szCs w:val="18"/>
        </w:rPr>
        <w:t xml:space="preserve">Postępowania </w:t>
      </w:r>
      <w:r w:rsidR="009D5BC2" w:rsidRPr="00E94F2A">
        <w:rPr>
          <w:rFonts w:ascii="Verdana" w:hAnsi="Verdana" w:cstheme="minorHAnsi"/>
          <w:sz w:val="18"/>
          <w:szCs w:val="18"/>
          <w:lang w:eastAsia="pl-PL"/>
        </w:rPr>
        <w:t>zakupowego</w:t>
      </w:r>
      <w:r w:rsidR="009D5BC2" w:rsidRPr="00E94F2A">
        <w:rPr>
          <w:rFonts w:ascii="Verdana" w:eastAsia="Calibri" w:hAnsi="Verdana" w:cstheme="minorHAnsi"/>
          <w:sz w:val="18"/>
          <w:szCs w:val="18"/>
        </w:rPr>
        <w:t xml:space="preserve"> </w:t>
      </w:r>
      <w:r w:rsidR="00B41C59" w:rsidRPr="00E94F2A">
        <w:rPr>
          <w:rFonts w:ascii="Verdana" w:hAnsi="Verdana" w:cstheme="minorHAnsi"/>
          <w:sz w:val="18"/>
          <w:szCs w:val="18"/>
        </w:rPr>
        <w:t>oraz spełnienia warunków udziału w postępowaniu</w:t>
      </w:r>
      <w:r w:rsidR="009D5BC2" w:rsidRPr="00E94F2A">
        <w:rPr>
          <w:rFonts w:ascii="Verdana" w:hAnsi="Verdana" w:cstheme="minorHAnsi"/>
          <w:sz w:val="18"/>
          <w:szCs w:val="18"/>
        </w:rPr>
        <w:t xml:space="preserve"> </w:t>
      </w:r>
      <w:r w:rsidR="009D5BC2" w:rsidRPr="00E94F2A">
        <w:rPr>
          <w:rFonts w:ascii="Verdana" w:hAnsi="Verdana" w:cstheme="minorHAnsi"/>
          <w:sz w:val="18"/>
          <w:szCs w:val="18"/>
          <w:lang w:eastAsia="pl-PL"/>
        </w:rPr>
        <w:t>zakupowym</w:t>
      </w:r>
      <w:r w:rsidR="00B41C59" w:rsidRPr="00E94F2A">
        <w:rPr>
          <w:rFonts w:ascii="Verdana" w:hAnsi="Verdana" w:cstheme="minorHAnsi"/>
          <w:sz w:val="18"/>
          <w:szCs w:val="18"/>
        </w:rPr>
        <w:t xml:space="preserve">, </w:t>
      </w:r>
      <w:r w:rsidRPr="00E94F2A">
        <w:rPr>
          <w:rFonts w:ascii="Verdana" w:hAnsi="Verdana" w:cstheme="minorHAnsi"/>
          <w:sz w:val="18"/>
          <w:szCs w:val="18"/>
        </w:rPr>
        <w:t>zobowiązany jest złożyć wraz z Ofertą następujące dokumenty</w:t>
      </w:r>
      <w:r w:rsidR="00BD4897" w:rsidRPr="00E94F2A">
        <w:rPr>
          <w:rFonts w:ascii="Verdana" w:hAnsi="Verdana" w:cstheme="minorHAnsi"/>
          <w:sz w:val="18"/>
          <w:szCs w:val="18"/>
        </w:rPr>
        <w:t>/oświadczenia</w:t>
      </w:r>
      <w:r w:rsidRPr="00E94F2A">
        <w:rPr>
          <w:rFonts w:ascii="Verdana" w:hAnsi="Verdana" w:cstheme="minorHAnsi"/>
          <w:sz w:val="18"/>
          <w:szCs w:val="18"/>
        </w:rPr>
        <w:t>:</w:t>
      </w:r>
    </w:p>
    <w:p w14:paraId="0F1CB183" w14:textId="7772F57D" w:rsidR="00BD4897" w:rsidRPr="00E94F2A" w:rsidRDefault="00BD4897" w:rsidP="00E94F2A">
      <w:pPr>
        <w:pStyle w:val="Tekstpodstawowy"/>
        <w:spacing w:before="120" w:line="240" w:lineRule="auto"/>
        <w:ind w:right="1"/>
        <w:rPr>
          <w:rFonts w:ascii="Verdana" w:hAnsi="Verdana" w:cstheme="minorHAnsi"/>
          <w:sz w:val="18"/>
          <w:szCs w:val="18"/>
        </w:rPr>
      </w:pPr>
    </w:p>
    <w:p w14:paraId="5AD295B3" w14:textId="5EAF75EF" w:rsidR="00BD4897" w:rsidRPr="00E94F2A"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E94F2A">
        <w:rPr>
          <w:rFonts w:ascii="Verdana" w:eastAsia="Calibri" w:hAnsi="Verdana" w:cstheme="minorHAnsi"/>
          <w:sz w:val="18"/>
          <w:szCs w:val="18"/>
        </w:rPr>
        <w:t xml:space="preserve">W celu potwierdzenia </w:t>
      </w:r>
      <w:r w:rsidRPr="00E94F2A">
        <w:rPr>
          <w:rFonts w:ascii="Verdana" w:eastAsia="Calibri" w:hAnsi="Verdana" w:cstheme="minorHAnsi"/>
          <w:b/>
          <w:sz w:val="18"/>
          <w:szCs w:val="18"/>
        </w:rPr>
        <w:t>braku podstaw wykluczenia</w:t>
      </w:r>
      <w:r w:rsidRPr="00E94F2A">
        <w:rPr>
          <w:rFonts w:ascii="Verdana" w:eastAsia="Calibri" w:hAnsi="Verdana" w:cstheme="minorHAnsi"/>
          <w:sz w:val="18"/>
          <w:szCs w:val="18"/>
        </w:rPr>
        <w:t xml:space="preserve"> Wykonawcy, o których mowa w pkt </w:t>
      </w:r>
      <w:r w:rsidR="00A76A4D" w:rsidRPr="00E94F2A">
        <w:rPr>
          <w:rFonts w:ascii="Verdana" w:eastAsia="Calibri" w:hAnsi="Verdana" w:cstheme="minorHAnsi"/>
          <w:sz w:val="18"/>
          <w:szCs w:val="18"/>
        </w:rPr>
        <w:t>14</w:t>
      </w:r>
      <w:r w:rsidRPr="00E94F2A">
        <w:rPr>
          <w:rFonts w:ascii="Verdana" w:eastAsia="Calibri" w:hAnsi="Verdana" w:cstheme="minorHAnsi"/>
          <w:sz w:val="18"/>
          <w:szCs w:val="18"/>
        </w:rPr>
        <w:t>.2.</w:t>
      </w:r>
      <w:r w:rsidR="00A76A4D" w:rsidRPr="00E94F2A" w:rsidDel="00A76A4D">
        <w:rPr>
          <w:rFonts w:ascii="Verdana" w:eastAsia="Calibri" w:hAnsi="Verdana" w:cstheme="minorHAnsi"/>
          <w:sz w:val="18"/>
          <w:szCs w:val="18"/>
        </w:rPr>
        <w:t xml:space="preserve"> </w:t>
      </w:r>
      <w:r w:rsidR="00904E94" w:rsidRPr="00E94F2A">
        <w:rPr>
          <w:rFonts w:ascii="Verdana" w:eastAsia="Calibri" w:hAnsi="Verdana" w:cstheme="minorHAnsi"/>
          <w:sz w:val="18"/>
          <w:szCs w:val="18"/>
        </w:rPr>
        <w:t>SWZ</w:t>
      </w:r>
      <w:r w:rsidRPr="00E94F2A">
        <w:rPr>
          <w:rFonts w:ascii="Verdana" w:eastAsia="Calibri" w:hAnsi="Verdana" w:cstheme="minorHAnsi"/>
          <w:sz w:val="18"/>
          <w:szCs w:val="18"/>
        </w:rPr>
        <w:t>, Wykonawca winien złożyć stosowne oświadczenia w treści Formularza Oferty.</w:t>
      </w:r>
    </w:p>
    <w:p w14:paraId="09863CB6" w14:textId="7656410C" w:rsidR="00E94F2A" w:rsidRPr="00E94F2A" w:rsidRDefault="00E94F2A" w:rsidP="00E94F2A">
      <w:pPr>
        <w:pStyle w:val="Tekstpodstawowy"/>
        <w:spacing w:before="120" w:line="240" w:lineRule="auto"/>
        <w:ind w:left="1134" w:right="1"/>
        <w:rPr>
          <w:rFonts w:ascii="Verdana" w:hAnsi="Verdana" w:cstheme="minorHAnsi"/>
          <w:b/>
          <w:bCs/>
          <w:sz w:val="18"/>
          <w:szCs w:val="18"/>
          <w:highlight w:val="green"/>
        </w:rPr>
      </w:pPr>
      <w:r w:rsidRPr="00E94F2A">
        <w:rPr>
          <w:rFonts w:ascii="Verdana" w:hAnsi="Verdana" w:cstheme="minorHAnsi"/>
          <w:b/>
          <w:bCs/>
          <w:sz w:val="18"/>
          <w:szCs w:val="18"/>
        </w:rPr>
        <w:t>Wykonawcy wspólnie ubiegający się o udzielenie zamówienia, poprzez ustanowionego pełnomocnika do reprezentowania w Postępowaniu zakupowym, mogą złożyć wspólne oświadczenia zgodnie z treścią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53291943" w14:textId="65AC9403" w:rsidR="00622390" w:rsidRPr="00FE56A2" w:rsidRDefault="00407A74">
      <w:pPr>
        <w:pStyle w:val="Tekstpodstawowy"/>
        <w:numPr>
          <w:ilvl w:val="2"/>
          <w:numId w:val="72"/>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06FAB592" w:rsidR="00407A74" w:rsidRPr="00FE56A2" w:rsidRDefault="00407A74">
      <w:pPr>
        <w:pStyle w:val="Tekstpodstawowy"/>
        <w:numPr>
          <w:ilvl w:val="3"/>
          <w:numId w:val="72"/>
        </w:numPr>
        <w:spacing w:before="120" w:line="240" w:lineRule="auto"/>
        <w:ind w:left="1134" w:rightChars="-129" w:right="-284"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r w:rsidR="00FA7225">
        <w:rPr>
          <w:rFonts w:ascii="Verdana" w:eastAsia="Calibri" w:hAnsi="Verdana" w:cstheme="minorHAnsi"/>
          <w:sz w:val="18"/>
          <w:szCs w:val="18"/>
        </w:rPr>
        <w:t xml:space="preserve"> </w:t>
      </w:r>
      <w:r w:rsidR="00E94F2A">
        <w:rPr>
          <w:rFonts w:ascii="Verdana" w:eastAsia="Calibri" w:hAnsi="Verdana" w:cstheme="minorHAnsi"/>
          <w:sz w:val="18"/>
          <w:szCs w:val="18"/>
        </w:rPr>
        <w:t>Nie dotyczy.</w:t>
      </w:r>
    </w:p>
    <w:p w14:paraId="4701C489" w14:textId="0294CD6A" w:rsidR="00407A74" w:rsidRPr="00FE56A2" w:rsidRDefault="00407A74">
      <w:pPr>
        <w:pStyle w:val="Tekstpodstawowy"/>
        <w:numPr>
          <w:ilvl w:val="3"/>
          <w:numId w:val="72"/>
        </w:numPr>
        <w:spacing w:before="120" w:line="240" w:lineRule="auto"/>
        <w:ind w:left="1133" w:rightChars="-129" w:right="-284" w:hanging="1133"/>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w:t>
      </w:r>
      <w:r w:rsidRPr="00E94F2A">
        <w:rPr>
          <w:rFonts w:ascii="Verdana" w:eastAsia="Calibri" w:hAnsi="Verdana" w:cstheme="minorHAnsi"/>
          <w:sz w:val="18"/>
          <w:szCs w:val="18"/>
        </w:rPr>
        <w:t xml:space="preserve">pkt </w:t>
      </w:r>
      <w:r w:rsidR="00122B27" w:rsidRPr="00E94F2A">
        <w:rPr>
          <w:rFonts w:ascii="Verdana" w:eastAsia="Calibri" w:hAnsi="Verdana" w:cstheme="minorHAnsi"/>
          <w:sz w:val="18"/>
          <w:szCs w:val="18"/>
        </w:rPr>
        <w:t>14</w:t>
      </w:r>
      <w:r w:rsidR="0097580E" w:rsidRPr="00E94F2A">
        <w:rPr>
          <w:rFonts w:ascii="Verdana" w:eastAsia="Calibri" w:hAnsi="Verdana" w:cstheme="minorHAnsi"/>
          <w:sz w:val="18"/>
          <w:szCs w:val="18"/>
        </w:rPr>
        <w:t>.</w:t>
      </w:r>
      <w:r w:rsidR="00122B27" w:rsidRPr="00E94F2A">
        <w:rPr>
          <w:rFonts w:ascii="Verdana" w:eastAsia="Calibri" w:hAnsi="Verdana" w:cstheme="minorHAnsi"/>
          <w:sz w:val="18"/>
          <w:szCs w:val="18"/>
        </w:rPr>
        <w:t>3</w:t>
      </w:r>
      <w:r w:rsidR="0097580E" w:rsidRPr="00E94F2A">
        <w:rPr>
          <w:rFonts w:ascii="Verdana" w:eastAsia="Calibri" w:hAnsi="Verdana" w:cstheme="minorHAnsi"/>
          <w:sz w:val="18"/>
          <w:szCs w:val="18"/>
        </w:rPr>
        <w:t>.2</w:t>
      </w:r>
      <w:r w:rsidRPr="00E94F2A">
        <w:rPr>
          <w:rFonts w:ascii="Verdana" w:eastAsia="Calibri" w:hAnsi="Verdana" w:cstheme="minorHAnsi"/>
          <w:sz w:val="18"/>
          <w:szCs w:val="18"/>
        </w:rPr>
        <w:t>.:</w:t>
      </w:r>
      <w:r w:rsidR="00FA7225">
        <w:rPr>
          <w:rFonts w:ascii="Verdana" w:eastAsia="Calibri" w:hAnsi="Verdana" w:cstheme="minorHAnsi"/>
          <w:sz w:val="18"/>
          <w:szCs w:val="18"/>
        </w:rPr>
        <w:t xml:space="preserve"> </w:t>
      </w:r>
      <w:r w:rsidR="00E94F2A">
        <w:rPr>
          <w:rFonts w:ascii="Verdana" w:eastAsia="Calibri" w:hAnsi="Verdana" w:cstheme="minorHAnsi"/>
          <w:sz w:val="18"/>
          <w:szCs w:val="18"/>
        </w:rPr>
        <w:t>Nie dotyczy.</w:t>
      </w:r>
    </w:p>
    <w:p w14:paraId="2E0FA0C7" w14:textId="2E6E1729" w:rsidR="001017B3" w:rsidRPr="00FA7225" w:rsidRDefault="00407A74" w:rsidP="00FA7225">
      <w:pPr>
        <w:pStyle w:val="Tekstpodstawowy"/>
        <w:numPr>
          <w:ilvl w:val="3"/>
          <w:numId w:val="72"/>
        </w:numPr>
        <w:spacing w:before="120" w:line="240" w:lineRule="auto"/>
        <w:ind w:left="1134" w:right="-283" w:hanging="1132"/>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A7225">
        <w:rPr>
          <w:rFonts w:ascii="Verdana" w:eastAsia="Calibri" w:hAnsi="Verdana" w:cstheme="minorHAnsi"/>
          <w:sz w:val="18"/>
          <w:szCs w:val="18"/>
        </w:rPr>
        <w:t>.</w:t>
      </w:r>
      <w:r w:rsidR="00122B27" w:rsidRPr="00FA7225">
        <w:rPr>
          <w:rFonts w:ascii="Verdana" w:eastAsia="Calibri" w:hAnsi="Verdana" w:cstheme="minorHAnsi"/>
          <w:sz w:val="18"/>
          <w:szCs w:val="18"/>
        </w:rPr>
        <w:t>3</w:t>
      </w:r>
      <w:r w:rsidRPr="00FA7225">
        <w:rPr>
          <w:rFonts w:ascii="Verdana" w:eastAsia="Calibri" w:hAnsi="Verdana" w:cstheme="minorHAnsi"/>
          <w:sz w:val="18"/>
          <w:szCs w:val="18"/>
        </w:rPr>
        <w:t>.3.:</w:t>
      </w:r>
      <w:r w:rsidR="00FA7225">
        <w:rPr>
          <w:rFonts w:ascii="Verdana" w:eastAsia="Calibri" w:hAnsi="Verdana" w:cstheme="minorHAnsi"/>
          <w:sz w:val="18"/>
          <w:szCs w:val="18"/>
        </w:rPr>
        <w:t xml:space="preserve"> </w:t>
      </w:r>
      <w:r w:rsidR="001017B3" w:rsidRPr="00FA7225">
        <w:rPr>
          <w:rFonts w:ascii="Verdana" w:hAnsi="Verdana" w:cstheme="minorHAnsi"/>
          <w:sz w:val="18"/>
          <w:szCs w:val="18"/>
        </w:rPr>
        <w:t xml:space="preserve">wykaz usług wykonanych w okresie ostatnich </w:t>
      </w:r>
      <w:r w:rsidR="00FA7225" w:rsidRPr="00FA7225">
        <w:rPr>
          <w:rFonts w:ascii="Verdana" w:hAnsi="Verdana" w:cstheme="minorHAnsi"/>
          <w:sz w:val="18"/>
          <w:szCs w:val="18"/>
        </w:rPr>
        <w:t xml:space="preserve">5 </w:t>
      </w:r>
      <w:r w:rsidR="001017B3" w:rsidRPr="00FA7225">
        <w:rPr>
          <w:rFonts w:ascii="Verdana" w:hAnsi="Verdana" w:cstheme="minorHAnsi"/>
          <w:sz w:val="18"/>
          <w:szCs w:val="18"/>
        </w:rPr>
        <w:t>lat przed upływem terminu składania Ofert, a jeżeli okres prowadzenia działalności jest krótszy – w tym okresie</w:t>
      </w:r>
      <w:r w:rsidR="000F3AAE" w:rsidRPr="00FA7225">
        <w:rPr>
          <w:rFonts w:ascii="Verdana" w:hAnsi="Verdana" w:cstheme="minorHAnsi"/>
          <w:sz w:val="18"/>
          <w:szCs w:val="18"/>
        </w:rPr>
        <w:t>, wraz z podaniem ich rodzaju</w:t>
      </w:r>
      <w:r w:rsidR="001017B3" w:rsidRPr="00FA7225">
        <w:rPr>
          <w:rFonts w:ascii="Verdana" w:hAnsi="Verdana" w:cstheme="minorHAnsi"/>
          <w:sz w:val="18"/>
          <w:szCs w:val="18"/>
        </w:rPr>
        <w:t>, daty i miejsca wykonania oraz dokumentów potwierdzających należyte ich wykonanie</w:t>
      </w:r>
      <w:r w:rsidR="00FA7225" w:rsidRPr="00FA7225">
        <w:rPr>
          <w:rFonts w:ascii="Verdana" w:hAnsi="Verdana" w:cstheme="minorHAnsi"/>
          <w:sz w:val="18"/>
          <w:szCs w:val="18"/>
        </w:rPr>
        <w:t>.</w:t>
      </w:r>
      <w:r w:rsidR="005014BD">
        <w:rPr>
          <w:rFonts w:ascii="Verdana" w:hAnsi="Verdana" w:cstheme="minorHAnsi"/>
          <w:sz w:val="18"/>
          <w:szCs w:val="18"/>
        </w:rPr>
        <w:t xml:space="preserve"> </w:t>
      </w:r>
      <w:r w:rsidR="005014BD" w:rsidRPr="005014BD">
        <w:rPr>
          <w:rFonts w:ascii="Verdana" w:hAnsi="Verdana" w:cstheme="minorHAnsi"/>
          <w:b/>
          <w:bCs/>
          <w:sz w:val="18"/>
          <w:szCs w:val="18"/>
        </w:rPr>
        <w:t>Wzór wykazu stanowi załącznik nr 5 do SWZ.</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aktualne.</w:t>
      </w:r>
    </w:p>
    <w:p w14:paraId="03453F18" w14:textId="07FD9998" w:rsidR="002D280D" w:rsidRPr="00E94F2A" w:rsidRDefault="00E94F2A" w:rsidP="00E94F2A">
      <w:pPr>
        <w:pStyle w:val="Akapitzlist"/>
        <w:numPr>
          <w:ilvl w:val="1"/>
          <w:numId w:val="46"/>
        </w:numPr>
        <w:spacing w:before="120" w:after="120" w:line="240" w:lineRule="auto"/>
        <w:ind w:left="1134" w:right="1" w:hanging="1135"/>
        <w:rPr>
          <w:rFonts w:ascii="Verdana" w:hAnsi="Verdana" w:cstheme="minorHAnsi"/>
          <w:b/>
          <w:i/>
          <w:caps/>
          <w:sz w:val="18"/>
          <w:szCs w:val="18"/>
        </w:rPr>
      </w:pPr>
      <w:bookmarkStart w:id="209" w:name="_Toc404679040"/>
      <w:bookmarkStart w:id="210" w:name="_Toc360717307"/>
      <w:bookmarkStart w:id="211" w:name="_Toc462325348"/>
      <w:bookmarkStart w:id="212" w:name="_Toc40987391"/>
      <w:bookmarkStart w:id="213" w:name="_Toc122344780"/>
      <w:bookmarkStart w:id="214" w:name="_Toc206654305"/>
      <w:bookmarkStart w:id="215" w:name="_Toc40987401"/>
      <w:r w:rsidRPr="00E94F2A">
        <w:rPr>
          <w:rFonts w:ascii="Verdana" w:hAnsi="Verdana" w:cstheme="minorHAnsi"/>
          <w:sz w:val="18"/>
          <w:szCs w:val="18"/>
        </w:rPr>
        <w:t>Nie dotyczy.</w:t>
      </w:r>
      <w:bookmarkEnd w:id="209"/>
      <w:bookmarkEnd w:id="210"/>
      <w:bookmarkEnd w:id="211"/>
      <w:bookmarkEnd w:id="212"/>
      <w:bookmarkEnd w:id="213"/>
      <w:bookmarkEnd w:id="214"/>
    </w:p>
    <w:bookmarkEnd w:id="215"/>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lastRenderedPageBreak/>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6"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16"/>
    </w:p>
    <w:p w14:paraId="63B4F9BB" w14:textId="373E8D75" w:rsidR="00247230" w:rsidRPr="00E94F2A" w:rsidRDefault="009305E7" w:rsidP="00E94F2A">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E94F2A">
        <w:rPr>
          <w:rFonts w:ascii="Verdana" w:eastAsia="Calibri" w:hAnsi="Verdana" w:cstheme="minorHAnsi"/>
          <w:sz w:val="18"/>
          <w:szCs w:val="18"/>
        </w:rPr>
        <w:t xml:space="preserve">Zamawiający </w:t>
      </w:r>
      <w:r w:rsidRPr="00E94F2A">
        <w:rPr>
          <w:rFonts w:ascii="Verdana" w:eastAsia="Calibri" w:hAnsi="Verdana" w:cstheme="minorHAnsi"/>
          <w:b/>
          <w:sz w:val="18"/>
          <w:szCs w:val="18"/>
        </w:rPr>
        <w:t>odstępuje od żądania wadium</w:t>
      </w:r>
      <w:r w:rsidRPr="00E94F2A">
        <w:rPr>
          <w:rFonts w:ascii="Verdana" w:eastAsia="Calibri" w:hAnsi="Verdana" w:cstheme="minorHAnsi"/>
          <w:sz w:val="18"/>
          <w:szCs w:val="18"/>
        </w:rPr>
        <w:t xml:space="preserve"> w niniejszym Postępowaniu</w:t>
      </w:r>
      <w:r w:rsidR="009D5BC2" w:rsidRPr="00E94F2A">
        <w:rPr>
          <w:rFonts w:ascii="Verdana" w:eastAsia="Calibri" w:hAnsi="Verdana" w:cstheme="minorHAnsi"/>
          <w:sz w:val="18"/>
          <w:szCs w:val="18"/>
        </w:rPr>
        <w:t xml:space="preserve"> </w:t>
      </w:r>
      <w:r w:rsidR="009D5BC2" w:rsidRPr="00E94F2A">
        <w:rPr>
          <w:rFonts w:ascii="Verdana" w:hAnsi="Verdana" w:cstheme="minorHAnsi"/>
          <w:sz w:val="18"/>
          <w:szCs w:val="18"/>
          <w:lang w:eastAsia="pl-PL"/>
        </w:rPr>
        <w:t>zakupowym</w:t>
      </w:r>
      <w:r w:rsidRPr="00E94F2A">
        <w:rPr>
          <w:rFonts w:ascii="Verdana" w:eastAsia="Calibri" w:hAnsi="Verdana" w:cstheme="minorHAnsi"/>
          <w:sz w:val="18"/>
          <w:szCs w:val="18"/>
        </w:rPr>
        <w:t>.</w:t>
      </w:r>
      <w:bookmarkStart w:id="217" w:name="_Toc137824140"/>
      <w:bookmarkStart w:id="218" w:name="_Toc154823356"/>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9" w:name="_Toc206654313"/>
      <w:bookmarkEnd w:id="217"/>
      <w:bookmarkEnd w:id="218"/>
      <w:r w:rsidRPr="00FE56A2">
        <w:rPr>
          <w:rFonts w:ascii="Trebuchet MS" w:eastAsiaTheme="majorEastAsia" w:hAnsi="Trebuchet MS" w:cstheme="majorBidi"/>
          <w:b w:val="0"/>
          <w:caps w:val="0"/>
          <w:color w:val="1A7466"/>
          <w:kern w:val="0"/>
          <w:sz w:val="32"/>
          <w:szCs w:val="32"/>
          <w:lang w:val="pl-PL"/>
        </w:rPr>
        <w:t>TERMIN ZWIĄZANIA OFERTĄ</w:t>
      </w:r>
      <w:bookmarkEnd w:id="219"/>
    </w:p>
    <w:p w14:paraId="39E6D51D" w14:textId="2D112F77" w:rsidR="000E334F" w:rsidRPr="00FE56A2"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nią związany przez </w:t>
      </w:r>
      <w:r w:rsidRPr="00E94F2A">
        <w:rPr>
          <w:rFonts w:ascii="Verdana" w:eastAsia="Calibri" w:hAnsi="Verdana" w:cstheme="minorHAnsi"/>
          <w:sz w:val="18"/>
          <w:szCs w:val="18"/>
        </w:rPr>
        <w:t xml:space="preserve">okres </w:t>
      </w:r>
      <w:r w:rsidR="00CC5EDC" w:rsidRPr="00E94F2A">
        <w:rPr>
          <w:rFonts w:ascii="Verdana" w:eastAsia="Calibri" w:hAnsi="Verdana" w:cstheme="minorHAnsi"/>
          <w:sz w:val="18"/>
          <w:szCs w:val="18"/>
        </w:rPr>
        <w:t>90</w:t>
      </w:r>
      <w:r w:rsidRPr="00E94F2A">
        <w:rPr>
          <w:rFonts w:ascii="Verdana" w:eastAsia="Calibri" w:hAnsi="Verdana" w:cstheme="minorHAnsi"/>
          <w:sz w:val="18"/>
          <w:szCs w:val="18"/>
        </w:rPr>
        <w:t xml:space="preserve"> dni licząc</w:t>
      </w:r>
      <w:r w:rsidRPr="00FE56A2">
        <w:rPr>
          <w:rFonts w:ascii="Verdana" w:eastAsia="Calibri" w:hAnsi="Verdana" w:cstheme="minorHAnsi"/>
          <w:sz w:val="18"/>
          <w:szCs w:val="18"/>
        </w:rPr>
        <w:t xml:space="preserve">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4A785938" w14:textId="21183F84" w:rsidR="000E334F" w:rsidRPr="00FE56A2" w:rsidRDefault="00E94F2A">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 xml:space="preserve">Nie dotyczy. </w:t>
      </w:r>
    </w:p>
    <w:p w14:paraId="5282C020" w14:textId="439E358B" w:rsidR="00A4745F" w:rsidRPr="00FE56A2" w:rsidRDefault="00E94F2A">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Pr>
          <w:rFonts w:ascii="Verdana" w:eastAsia="Calibri" w:hAnsi="Verdana" w:cstheme="minorHAnsi"/>
          <w:sz w:val="18"/>
          <w:szCs w:val="18"/>
          <w:lang w:eastAsia="pl-PL"/>
        </w:rPr>
        <w:t>Nie dotyczy.</w:t>
      </w:r>
    </w:p>
    <w:p w14:paraId="7D1164B6" w14:textId="4214131D"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0"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20"/>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221" w:name="_Toc122344791"/>
      <w:bookmarkStart w:id="222" w:name="_Toc206654315"/>
      <w:bookmarkStart w:id="223" w:name="_Toc122344793"/>
      <w:bookmarkStart w:id="224" w:name="_Toc206654317"/>
      <w:bookmarkEnd w:id="221"/>
      <w:bookmarkEnd w:id="222"/>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23"/>
      <w:bookmarkEnd w:id="224"/>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225" w:name="_Toc354752433"/>
      <w:bookmarkStart w:id="226" w:name="_Toc516566372"/>
      <w:bookmarkStart w:id="227" w:name="_Toc516581642"/>
      <w:bookmarkStart w:id="228" w:name="_Toc516734827"/>
      <w:bookmarkStart w:id="229" w:name="_Toc516738857"/>
      <w:bookmarkStart w:id="230" w:name="_Toc122344794"/>
      <w:bookmarkStart w:id="231"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5"/>
      <w:bookmarkEnd w:id="226"/>
      <w:bookmarkEnd w:id="227"/>
      <w:bookmarkEnd w:id="228"/>
      <w:bookmarkEnd w:id="229"/>
      <w:bookmarkEnd w:id="230"/>
      <w:bookmarkEnd w:id="231"/>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2" w:name="_Toc137824138"/>
      <w:bookmarkStart w:id="233" w:name="_Toc154823354"/>
      <w:bookmarkStart w:id="234" w:name="_Toc165273920"/>
      <w:bookmarkStart w:id="235" w:name="_Toc165274189"/>
      <w:bookmarkStart w:id="236" w:name="_Toc243294549"/>
      <w:bookmarkStart w:id="237" w:name="_Toc489350398"/>
      <w:bookmarkStart w:id="238" w:name="_Toc515896290"/>
      <w:bookmarkStart w:id="239"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32"/>
      <w:bookmarkEnd w:id="233"/>
      <w:bookmarkEnd w:id="234"/>
      <w:bookmarkEnd w:id="235"/>
      <w:bookmarkEnd w:id="236"/>
      <w:bookmarkEnd w:id="237"/>
      <w:bookmarkEnd w:id="238"/>
      <w:bookmarkEnd w:id="239"/>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EE3850"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lastRenderedPageBreak/>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404E1B9B" w14:textId="2539D580" w:rsidR="004834CD" w:rsidRPr="00EE3850" w:rsidRDefault="00EE3850" w:rsidP="00EE3850">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EE3850">
        <w:rPr>
          <w:rFonts w:ascii="Verdana" w:hAnsi="Verdana" w:cstheme="minorHAnsi"/>
          <w:b/>
          <w:bCs/>
          <w:iCs/>
          <w:spacing w:val="-6"/>
          <w:sz w:val="18"/>
          <w:szCs w:val="18"/>
        </w:rPr>
        <w:t xml:space="preserve">Formularz cenowy, którego wzór stanowi Załącznik nr </w:t>
      </w:r>
      <w:r>
        <w:rPr>
          <w:rFonts w:ascii="Verdana" w:hAnsi="Verdana" w:cstheme="minorHAnsi"/>
          <w:b/>
          <w:bCs/>
          <w:iCs/>
          <w:spacing w:val="-6"/>
          <w:sz w:val="18"/>
          <w:szCs w:val="18"/>
        </w:rPr>
        <w:t>6</w:t>
      </w:r>
      <w:r w:rsidRPr="00EE3850">
        <w:rPr>
          <w:rFonts w:ascii="Verdana" w:hAnsi="Verdana" w:cstheme="minorHAnsi"/>
          <w:b/>
          <w:bCs/>
          <w:iCs/>
          <w:spacing w:val="-6"/>
          <w:sz w:val="18"/>
          <w:szCs w:val="18"/>
        </w:rPr>
        <w:t xml:space="preserve"> do SWZ.</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3724FD01" w:rsidR="007A51D2" w:rsidRPr="00FE56A2" w:rsidRDefault="00E94F2A">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p>
    <w:p w14:paraId="4E5AE456" w14:textId="210AECF3" w:rsidR="00DC1851" w:rsidRPr="00FE56A2"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Dokumenty wskazane w pkt. 1</w:t>
      </w:r>
      <w:r w:rsidR="008F78C3" w:rsidRPr="00FE56A2">
        <w:rPr>
          <w:rFonts w:ascii="Verdana" w:eastAsia="Calibri" w:hAnsi="Verdana" w:cstheme="minorHAnsi"/>
          <w:sz w:val="18"/>
          <w:szCs w:val="18"/>
          <w:lang w:eastAsia="pl-PL"/>
        </w:rPr>
        <w:t>6</w:t>
      </w:r>
      <w:r w:rsidRPr="00FE56A2">
        <w:rPr>
          <w:rFonts w:ascii="Verdana" w:eastAsia="Calibri" w:hAnsi="Verdana" w:cstheme="minorHAnsi"/>
          <w:sz w:val="18"/>
          <w:szCs w:val="18"/>
          <w:lang w:eastAsia="pl-PL"/>
        </w:rPr>
        <w:t>.1</w:t>
      </w:r>
      <w:r w:rsidRPr="00E94F2A">
        <w:rPr>
          <w:rFonts w:ascii="Verdana" w:eastAsia="Calibri" w:hAnsi="Verdana" w:cstheme="minorHAnsi"/>
          <w:sz w:val="18"/>
          <w:szCs w:val="18"/>
          <w:lang w:eastAsia="pl-PL"/>
        </w:rPr>
        <w:t>., 1</w:t>
      </w:r>
      <w:r w:rsidR="008F78C3" w:rsidRPr="00E94F2A">
        <w:rPr>
          <w:rFonts w:ascii="Verdana" w:eastAsia="Calibri" w:hAnsi="Verdana" w:cstheme="minorHAnsi"/>
          <w:sz w:val="18"/>
          <w:szCs w:val="18"/>
          <w:lang w:eastAsia="pl-PL"/>
        </w:rPr>
        <w:t>6</w:t>
      </w:r>
      <w:r w:rsidRPr="00E94F2A">
        <w:rPr>
          <w:rFonts w:ascii="Verdana" w:eastAsia="Calibri" w:hAnsi="Verdana" w:cstheme="minorHAnsi"/>
          <w:sz w:val="18"/>
          <w:szCs w:val="18"/>
          <w:lang w:eastAsia="pl-PL"/>
        </w:rPr>
        <w:t>.2., (o ile dotyczy)</w:t>
      </w:r>
      <w:r w:rsidR="00BF5D6B" w:rsidRPr="00E94F2A">
        <w:rPr>
          <w:rFonts w:ascii="Verdana" w:eastAsia="Calibri" w:hAnsi="Verdana" w:cstheme="minorHAnsi"/>
          <w:sz w:val="18"/>
          <w:szCs w:val="18"/>
          <w:lang w:eastAsia="pl-PL"/>
        </w:rPr>
        <w:t>.</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0" w:name="_Toc165273921"/>
      <w:bookmarkStart w:id="241" w:name="_Toc165274190"/>
      <w:bookmarkStart w:id="242" w:name="_Toc243294550"/>
      <w:bookmarkStart w:id="243" w:name="_Toc489350399"/>
      <w:bookmarkStart w:id="244" w:name="_Toc515896292"/>
      <w:bookmarkStart w:id="245"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40"/>
      <w:bookmarkEnd w:id="241"/>
      <w:bookmarkEnd w:id="242"/>
      <w:bookmarkEnd w:id="243"/>
      <w:bookmarkEnd w:id="244"/>
      <w:bookmarkEnd w:id="245"/>
    </w:p>
    <w:p w14:paraId="3FB9BBB0" w14:textId="3DFF7B82"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do dnia </w:t>
      </w:r>
      <w:r w:rsidR="00141D53">
        <w:rPr>
          <w:rFonts w:ascii="Verdana" w:eastAsia="Calibri" w:hAnsi="Verdana" w:cstheme="minorHAnsi"/>
          <w:sz w:val="18"/>
          <w:szCs w:val="18"/>
        </w:rPr>
        <w:t>17.12.2025</w:t>
      </w:r>
      <w:r w:rsidRPr="00FE56A2">
        <w:rPr>
          <w:rFonts w:ascii="Verdana" w:eastAsia="Calibri" w:hAnsi="Verdana" w:cstheme="minorHAnsi"/>
          <w:sz w:val="18"/>
          <w:szCs w:val="18"/>
        </w:rPr>
        <w:t xml:space="preserve"> do godziny </w:t>
      </w:r>
      <w:r w:rsidR="00141D53">
        <w:rPr>
          <w:rFonts w:ascii="Verdana" w:eastAsia="Calibri" w:hAnsi="Verdana" w:cstheme="minorHAnsi"/>
          <w:sz w:val="18"/>
          <w:szCs w:val="18"/>
        </w:rPr>
        <w:t>10:00.</w:t>
      </w:r>
      <w:r w:rsidR="00B72A6D" w:rsidRPr="00FE56A2">
        <w:rPr>
          <w:rFonts w:ascii="Verdana" w:eastAsia="Calibri" w:hAnsi="Verdana" w:cstheme="minorHAnsi"/>
          <w:sz w:val="18"/>
          <w:szCs w:val="18"/>
        </w:rPr>
        <w:t xml:space="preserve"> Do upływu tego terminu Zamawiający nie ma możliwości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lastRenderedPageBreak/>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6" w:name="_Toc354752480"/>
      <w:bookmarkStart w:id="247" w:name="_Toc516566408"/>
      <w:bookmarkStart w:id="248" w:name="_Toc516581682"/>
      <w:bookmarkStart w:id="249" w:name="_Toc516734868"/>
      <w:bookmarkStart w:id="250"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6"/>
      <w:bookmarkEnd w:id="247"/>
      <w:bookmarkEnd w:id="248"/>
      <w:bookmarkEnd w:id="249"/>
      <w:bookmarkEnd w:id="250"/>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1"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51"/>
    </w:p>
    <w:p w14:paraId="4CABEEF5" w14:textId="038B2CA7" w:rsidR="00630DAE" w:rsidRPr="00FE56A2"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018B5C15" w:rsidR="00003E6E" w:rsidRPr="00FE56A2"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FE56A2">
        <w:rPr>
          <w:rFonts w:ascii="Verdana" w:eastAsia="Calibri" w:hAnsi="Verdana" w:cstheme="minorHAnsi"/>
          <w:sz w:val="18"/>
          <w:szCs w:val="18"/>
        </w:rPr>
        <w:t>Z</w:t>
      </w:r>
      <w:r w:rsidRPr="00FE56A2">
        <w:rPr>
          <w:rFonts w:ascii="Verdana" w:eastAsia="Calibri" w:hAnsi="Verdana" w:cstheme="minorHAnsi"/>
          <w:sz w:val="18"/>
          <w:szCs w:val="18"/>
        </w:rPr>
        <w:t xml:space="preserve">amówienia, której projekt </w:t>
      </w:r>
      <w:r w:rsidRPr="00632FF9">
        <w:rPr>
          <w:rFonts w:ascii="Verdana" w:eastAsia="Calibri" w:hAnsi="Verdana" w:cstheme="minorHAnsi"/>
          <w:sz w:val="18"/>
          <w:szCs w:val="18"/>
        </w:rPr>
        <w:t xml:space="preserve">stanowi Załącznik nr </w:t>
      </w:r>
      <w:r w:rsidR="00250B1A" w:rsidRPr="00632FF9">
        <w:rPr>
          <w:rFonts w:ascii="Verdana" w:eastAsia="Calibri" w:hAnsi="Verdana" w:cstheme="minorHAnsi"/>
          <w:sz w:val="18"/>
          <w:szCs w:val="18"/>
        </w:rPr>
        <w:t>2</w:t>
      </w:r>
      <w:r w:rsidRPr="00632FF9">
        <w:rPr>
          <w:rFonts w:ascii="Verdana" w:eastAsia="Calibri" w:hAnsi="Verdana" w:cstheme="minorHAnsi"/>
          <w:sz w:val="18"/>
          <w:szCs w:val="18"/>
        </w:rPr>
        <w:t xml:space="preserve"> do</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1713ECB7" w14:textId="4F29B6DF" w:rsidR="00DF2594" w:rsidRPr="00FE56A2"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FE56A2">
        <w:rPr>
          <w:rFonts w:ascii="Verdana" w:eastAsia="Calibri" w:hAnsi="Verdana" w:cstheme="minorHAnsi"/>
          <w:sz w:val="18"/>
          <w:szCs w:val="18"/>
        </w:rPr>
        <w:t>Wykonawca określi cenę realizacji Przedmiotu zamówienia poprzez wskazanie łącznej ceny netto, podatku VAT oraz ceny brutto zamówienia</w:t>
      </w:r>
      <w:r w:rsidR="00632FF9">
        <w:rPr>
          <w:rFonts w:ascii="Verdana" w:eastAsia="Calibri" w:hAnsi="Verdana" w:cstheme="minorHAnsi"/>
          <w:sz w:val="18"/>
          <w:szCs w:val="18"/>
        </w:rPr>
        <w:t>.</w:t>
      </w:r>
      <w:r w:rsidR="000077C9" w:rsidRPr="00632FF9">
        <w:rPr>
          <w:rFonts w:ascii="Verdana" w:eastAsia="Calibri" w:hAnsi="Verdana" w:cstheme="minorHAnsi"/>
          <w:sz w:val="18"/>
          <w:szCs w:val="18"/>
        </w:rPr>
        <w:t xml:space="preserve"> </w:t>
      </w:r>
      <w:r w:rsidR="00E07594" w:rsidRPr="00E07594">
        <w:rPr>
          <w:rFonts w:ascii="Verdana" w:eastAsia="Calibri" w:hAnsi="Verdana" w:cstheme="minorHAnsi"/>
          <w:sz w:val="18"/>
          <w:szCs w:val="18"/>
        </w:rPr>
        <w:t xml:space="preserve">Wyliczenia ceny netto Oferty należy dokonać zgodnie z treścią Formularza cenowego stanowiącego Załącznik nr </w:t>
      </w:r>
      <w:r w:rsidR="00E07594">
        <w:rPr>
          <w:rFonts w:ascii="Verdana" w:eastAsia="Calibri" w:hAnsi="Verdana" w:cstheme="minorHAnsi"/>
          <w:sz w:val="18"/>
          <w:szCs w:val="18"/>
        </w:rPr>
        <w:t>6</w:t>
      </w:r>
      <w:r w:rsidR="00E07594" w:rsidRPr="00E07594">
        <w:rPr>
          <w:rFonts w:ascii="Verdana" w:eastAsia="Calibri" w:hAnsi="Verdana" w:cstheme="minorHAnsi"/>
          <w:sz w:val="18"/>
          <w:szCs w:val="18"/>
        </w:rPr>
        <w:t xml:space="preserve"> do SWZ</w:t>
      </w:r>
      <w:r w:rsidR="00E07594">
        <w:rPr>
          <w:rFonts w:ascii="Verdana" w:eastAsia="Calibri" w:hAnsi="Verdana" w:cstheme="minorHAnsi"/>
          <w:sz w:val="18"/>
          <w:szCs w:val="18"/>
        </w:rPr>
        <w:t>.</w:t>
      </w:r>
      <w:r w:rsidR="00E07594" w:rsidRPr="00E07594">
        <w:rPr>
          <w:rFonts w:ascii="Verdana" w:eastAsia="Calibri" w:hAnsi="Verdana" w:cstheme="minorHAnsi"/>
          <w:sz w:val="18"/>
          <w:szCs w:val="18"/>
        </w:rPr>
        <w:t xml:space="preserve"> </w:t>
      </w:r>
      <w:r w:rsidR="000077C9" w:rsidRPr="00632FF9">
        <w:rPr>
          <w:rFonts w:ascii="Verdana" w:eastAsia="Calibri" w:hAnsi="Verdana" w:cstheme="minorHAnsi"/>
          <w:sz w:val="18"/>
          <w:szCs w:val="18"/>
        </w:rPr>
        <w:t>Cenę</w:t>
      </w:r>
      <w:r w:rsidR="000077C9" w:rsidRPr="00FE56A2">
        <w:rPr>
          <w:rFonts w:ascii="Verdana" w:eastAsia="Calibri" w:hAnsi="Verdana" w:cstheme="minorHAnsi"/>
          <w:sz w:val="18"/>
          <w:szCs w:val="18"/>
        </w:rPr>
        <w:t xml:space="preserve"> Oferty należy wprowadzić do Formularza Oferty stanowiącego Załącznik nr 3 do </w:t>
      </w:r>
      <w:r w:rsidR="00904E94" w:rsidRPr="00FE56A2">
        <w:rPr>
          <w:rFonts w:ascii="Verdana" w:eastAsia="Calibri" w:hAnsi="Verdana" w:cstheme="minorHAnsi"/>
          <w:sz w:val="18"/>
          <w:szCs w:val="18"/>
        </w:rPr>
        <w:t>SWZ</w:t>
      </w:r>
      <w:r w:rsidR="000077C9" w:rsidRPr="00FE56A2">
        <w:rPr>
          <w:rFonts w:ascii="Verdana" w:eastAsia="Calibri" w:hAnsi="Verdana" w:cstheme="minorHAnsi"/>
          <w:sz w:val="18"/>
          <w:szCs w:val="18"/>
        </w:rPr>
        <w:t>, a także wpisać w Systemie Zak</w:t>
      </w:r>
      <w:r w:rsidR="00DA3E99" w:rsidRPr="00FE56A2">
        <w:rPr>
          <w:rFonts w:ascii="Verdana" w:eastAsia="Calibri" w:hAnsi="Verdana" w:cstheme="minorHAnsi"/>
          <w:sz w:val="18"/>
          <w:szCs w:val="18"/>
        </w:rPr>
        <w:t>upowym.</w:t>
      </w: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2" w:name="_Toc137824141"/>
      <w:bookmarkStart w:id="253" w:name="_Toc154823357"/>
      <w:bookmarkStart w:id="254" w:name="_Toc165273923"/>
      <w:bookmarkStart w:id="255" w:name="_Toc165274192"/>
      <w:bookmarkStart w:id="256" w:name="_Toc243294552"/>
      <w:bookmarkStart w:id="257" w:name="_Toc489350401"/>
      <w:bookmarkStart w:id="258" w:name="_Toc515896294"/>
      <w:bookmarkStart w:id="259"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52"/>
      <w:bookmarkEnd w:id="253"/>
      <w:bookmarkEnd w:id="254"/>
      <w:bookmarkEnd w:id="255"/>
      <w:bookmarkEnd w:id="256"/>
      <w:bookmarkEnd w:id="257"/>
      <w:bookmarkEnd w:id="258"/>
      <w:bookmarkEnd w:id="259"/>
    </w:p>
    <w:p w14:paraId="5807F79A" w14:textId="36A12C88" w:rsidR="00395A0E" w:rsidRPr="00FE56A2"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w:t>
      </w:r>
      <w:r w:rsidRPr="00FE56A2">
        <w:rPr>
          <w:rFonts w:ascii="Verdana" w:eastAsia="Calibri" w:hAnsi="Verdana" w:cstheme="minorHAnsi"/>
          <w:sz w:val="18"/>
          <w:szCs w:val="18"/>
          <w:lang w:eastAsia="en-US"/>
        </w:rPr>
        <w:t xml:space="preserve"> kierując się kryterium:</w:t>
      </w:r>
    </w:p>
    <w:p w14:paraId="44B2B645" w14:textId="2F26B42A" w:rsidR="00DF2594" w:rsidRPr="00632FF9" w:rsidRDefault="00DF2594" w:rsidP="00FE56A2">
      <w:pPr>
        <w:spacing w:before="120" w:after="120" w:line="276" w:lineRule="auto"/>
        <w:ind w:left="1134" w:right="1"/>
        <w:jc w:val="center"/>
        <w:rPr>
          <w:rFonts w:ascii="Verdana" w:hAnsi="Verdana" w:cstheme="minorHAnsi"/>
          <w:b/>
          <w:sz w:val="18"/>
          <w:szCs w:val="18"/>
        </w:rPr>
      </w:pPr>
      <w:r w:rsidRPr="00632FF9">
        <w:rPr>
          <w:rFonts w:ascii="Verdana" w:hAnsi="Verdana" w:cstheme="minorHAnsi"/>
          <w:b/>
          <w:sz w:val="18"/>
          <w:szCs w:val="18"/>
        </w:rPr>
        <w:t>Kryterium: Cena</w:t>
      </w:r>
      <w:r w:rsidR="00740FAF" w:rsidRPr="00632FF9">
        <w:rPr>
          <w:rFonts w:ascii="Verdana" w:hAnsi="Verdana" w:cstheme="minorHAnsi"/>
          <w:b/>
          <w:sz w:val="18"/>
          <w:szCs w:val="18"/>
        </w:rPr>
        <w:t xml:space="preserve"> netto</w:t>
      </w:r>
      <w:r w:rsidRPr="00632FF9">
        <w:rPr>
          <w:rFonts w:ascii="Verdana" w:hAnsi="Verdana" w:cstheme="minorHAnsi"/>
          <w:b/>
          <w:sz w:val="18"/>
          <w:szCs w:val="18"/>
        </w:rPr>
        <w:t xml:space="preserve">. Waga kryterium </w:t>
      </w:r>
      <w:r w:rsidR="00632FF9" w:rsidRPr="00632FF9">
        <w:rPr>
          <w:rFonts w:ascii="Verdana" w:hAnsi="Verdana" w:cstheme="minorHAnsi"/>
          <w:b/>
          <w:sz w:val="18"/>
          <w:szCs w:val="18"/>
        </w:rPr>
        <w:t>–</w:t>
      </w:r>
      <w:r w:rsidRPr="00632FF9">
        <w:rPr>
          <w:rFonts w:ascii="Verdana" w:hAnsi="Verdana" w:cstheme="minorHAnsi"/>
          <w:b/>
          <w:sz w:val="18"/>
          <w:szCs w:val="18"/>
        </w:rPr>
        <w:t xml:space="preserve"> </w:t>
      </w:r>
      <w:r w:rsidR="00632FF9" w:rsidRPr="00632FF9">
        <w:rPr>
          <w:rFonts w:ascii="Verdana" w:hAnsi="Verdana" w:cstheme="minorHAnsi"/>
          <w:b/>
          <w:sz w:val="18"/>
          <w:szCs w:val="18"/>
        </w:rPr>
        <w:t xml:space="preserve">100 </w:t>
      </w:r>
      <w:r w:rsidRPr="00632FF9">
        <w:rPr>
          <w:rFonts w:ascii="Verdana" w:hAnsi="Verdana" w:cstheme="minorHAnsi"/>
          <w:b/>
          <w:bCs/>
          <w:iCs/>
          <w:sz w:val="18"/>
          <w:szCs w:val="18"/>
        </w:rPr>
        <w:t>%:</w:t>
      </w:r>
    </w:p>
    <w:p w14:paraId="1707616A" w14:textId="77777777" w:rsidR="00DF2594" w:rsidRPr="00632FF9" w:rsidRDefault="00DF2594" w:rsidP="00FE56A2">
      <w:pPr>
        <w:spacing w:before="120" w:after="120" w:line="276" w:lineRule="auto"/>
        <w:ind w:left="1134" w:right="1"/>
        <w:jc w:val="center"/>
        <w:rPr>
          <w:rFonts w:ascii="Verdana" w:hAnsi="Verdana" w:cstheme="minorHAnsi"/>
          <w:sz w:val="18"/>
          <w:szCs w:val="18"/>
        </w:rPr>
      </w:pPr>
      <w:r w:rsidRPr="00632FF9">
        <w:rPr>
          <w:rFonts w:ascii="Verdana" w:hAnsi="Verdana" w:cstheme="minorHAnsi"/>
          <w:sz w:val="18"/>
          <w:szCs w:val="18"/>
        </w:rPr>
        <w:t>Sposób oceny ofert dla Kryterium Ceny:</w:t>
      </w:r>
    </w:p>
    <w:p w14:paraId="1130EC03" w14:textId="77EAA09B" w:rsidR="006D1E8E" w:rsidRPr="00FE56A2"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 ×100</m:t>
          </m:r>
        </m:oMath>
      </m:oMathPara>
    </w:p>
    <w:p w14:paraId="1CDAF407" w14:textId="77777777" w:rsidR="00DF2594" w:rsidRPr="00FE56A2" w:rsidRDefault="00DF2594" w:rsidP="00FE56A2">
      <w:pPr>
        <w:spacing w:before="120" w:after="120" w:line="276" w:lineRule="auto"/>
        <w:ind w:left="709" w:right="1"/>
        <w:jc w:val="center"/>
        <w:rPr>
          <w:rFonts w:ascii="Verdana" w:hAnsi="Verdana" w:cstheme="minorHAnsi"/>
          <w:sz w:val="18"/>
          <w:szCs w:val="18"/>
          <w:highlight w:val="cyan"/>
        </w:rPr>
      </w:pPr>
    </w:p>
    <w:p w14:paraId="16D06838" w14:textId="77777777" w:rsidR="00425D97" w:rsidRPr="00632FF9" w:rsidRDefault="00DF2594" w:rsidP="00FE56A2">
      <w:pPr>
        <w:spacing w:before="120" w:after="120" w:line="276" w:lineRule="auto"/>
        <w:ind w:left="1134" w:right="1"/>
        <w:rPr>
          <w:rFonts w:ascii="Verdana" w:hAnsi="Verdana" w:cstheme="minorHAnsi"/>
          <w:sz w:val="18"/>
          <w:szCs w:val="18"/>
        </w:rPr>
      </w:pPr>
      <w:r w:rsidRPr="00632FF9">
        <w:rPr>
          <w:rFonts w:ascii="Verdana" w:hAnsi="Verdana" w:cstheme="minorHAnsi"/>
          <w:sz w:val="18"/>
          <w:szCs w:val="18"/>
        </w:rPr>
        <w:t xml:space="preserve">gdzie: </w:t>
      </w:r>
    </w:p>
    <w:p w14:paraId="543ADE3F" w14:textId="77777777" w:rsidR="00DF2594" w:rsidRPr="00632FF9" w:rsidRDefault="00DF2594" w:rsidP="00FE56A2">
      <w:pPr>
        <w:spacing w:before="120" w:after="120" w:line="276" w:lineRule="auto"/>
        <w:ind w:left="1560" w:right="1" w:hanging="426"/>
        <w:jc w:val="left"/>
        <w:rPr>
          <w:rFonts w:ascii="Verdana" w:hAnsi="Verdana" w:cstheme="minorHAnsi"/>
          <w:sz w:val="18"/>
          <w:szCs w:val="18"/>
        </w:rPr>
      </w:pPr>
      <w:r w:rsidRPr="00632FF9">
        <w:rPr>
          <w:rFonts w:ascii="Verdana" w:hAnsi="Verdana" w:cstheme="minorHAnsi"/>
          <w:sz w:val="18"/>
          <w:szCs w:val="18"/>
        </w:rPr>
        <w:t>A -</w:t>
      </w:r>
      <w:r w:rsidRPr="00632FF9">
        <w:rPr>
          <w:rFonts w:ascii="Verdana" w:hAnsi="Verdana" w:cstheme="minorHAnsi"/>
          <w:sz w:val="18"/>
          <w:szCs w:val="18"/>
        </w:rPr>
        <w:tab/>
        <w:t>najniższa Cena</w:t>
      </w:r>
      <w:r w:rsidR="00DE00BF" w:rsidRPr="00632FF9">
        <w:rPr>
          <w:rFonts w:ascii="Verdana" w:hAnsi="Verdana" w:cstheme="minorHAnsi"/>
          <w:sz w:val="18"/>
          <w:szCs w:val="18"/>
        </w:rPr>
        <w:t xml:space="preserve"> </w:t>
      </w:r>
      <w:r w:rsidR="00B71EE2" w:rsidRPr="00632FF9">
        <w:rPr>
          <w:rFonts w:ascii="Verdana" w:hAnsi="Verdana" w:cstheme="minorHAnsi"/>
          <w:sz w:val="18"/>
          <w:szCs w:val="18"/>
        </w:rPr>
        <w:t xml:space="preserve">netto </w:t>
      </w:r>
      <w:r w:rsidR="00DE00BF" w:rsidRPr="00632FF9">
        <w:rPr>
          <w:rFonts w:ascii="Verdana" w:hAnsi="Verdana" w:cstheme="minorHAnsi"/>
          <w:sz w:val="18"/>
          <w:szCs w:val="18"/>
        </w:rPr>
        <w:t>spośród wszystkich ofert niepodlegających odrzuceniu</w:t>
      </w:r>
    </w:p>
    <w:p w14:paraId="716CEFAD" w14:textId="4A2A808F" w:rsidR="00DF2594" w:rsidRPr="00632FF9" w:rsidRDefault="00DF2594" w:rsidP="00FE56A2">
      <w:pPr>
        <w:spacing w:before="120" w:after="120" w:line="276" w:lineRule="auto"/>
        <w:ind w:left="1560" w:right="1" w:hanging="426"/>
        <w:jc w:val="left"/>
        <w:rPr>
          <w:rFonts w:ascii="Verdana" w:hAnsi="Verdana" w:cstheme="minorHAnsi"/>
          <w:sz w:val="18"/>
          <w:szCs w:val="18"/>
        </w:rPr>
      </w:pPr>
      <w:r w:rsidRPr="00632FF9">
        <w:rPr>
          <w:rFonts w:ascii="Verdana" w:hAnsi="Verdana" w:cstheme="minorHAnsi"/>
          <w:sz w:val="18"/>
          <w:szCs w:val="18"/>
        </w:rPr>
        <w:t xml:space="preserve">B - </w:t>
      </w:r>
      <w:r w:rsidRPr="00632FF9">
        <w:rPr>
          <w:rFonts w:ascii="Verdana" w:hAnsi="Verdana" w:cstheme="minorHAnsi"/>
          <w:sz w:val="18"/>
          <w:szCs w:val="18"/>
        </w:rPr>
        <w:tab/>
        <w:t xml:space="preserve">Cena </w:t>
      </w:r>
      <w:r w:rsidR="0007523E" w:rsidRPr="00632FF9">
        <w:rPr>
          <w:rFonts w:ascii="Verdana" w:hAnsi="Verdana" w:cstheme="minorHAnsi"/>
          <w:sz w:val="18"/>
          <w:szCs w:val="18"/>
        </w:rPr>
        <w:t xml:space="preserve">netto </w:t>
      </w:r>
      <w:r w:rsidRPr="00632FF9">
        <w:rPr>
          <w:rFonts w:ascii="Verdana" w:hAnsi="Verdana" w:cstheme="minorHAnsi"/>
          <w:sz w:val="18"/>
          <w:szCs w:val="18"/>
        </w:rPr>
        <w:t>oferty ocenianej</w:t>
      </w:r>
    </w:p>
    <w:p w14:paraId="7B33A30D" w14:textId="0D6DFCEF" w:rsidR="00DF2594" w:rsidRPr="00632FF9" w:rsidRDefault="00DF2594" w:rsidP="00FE56A2">
      <w:pPr>
        <w:spacing w:before="120" w:after="120" w:line="276" w:lineRule="auto"/>
        <w:ind w:left="1560" w:right="1" w:hanging="426"/>
        <w:jc w:val="left"/>
        <w:rPr>
          <w:rFonts w:ascii="Verdana" w:hAnsi="Verdana" w:cstheme="minorHAnsi"/>
          <w:sz w:val="18"/>
          <w:szCs w:val="18"/>
        </w:rPr>
      </w:pPr>
      <w:r w:rsidRPr="00632FF9">
        <w:rPr>
          <w:rFonts w:ascii="Verdana" w:hAnsi="Verdana" w:cstheme="minorHAnsi"/>
          <w:sz w:val="18"/>
          <w:szCs w:val="18"/>
        </w:rPr>
        <w:t>Kc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lastRenderedPageBreak/>
        <w:t>Wszystkie obliczenia będą dokonywane z dokładnością do dwóch miejsc po przecinku.</w:t>
      </w:r>
    </w:p>
    <w:p w14:paraId="6128DAEC" w14:textId="4B0E3E04" w:rsidR="00E573ED"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 </w:t>
      </w:r>
      <w:r w:rsidRPr="00632FF9">
        <w:rPr>
          <w:rFonts w:ascii="Verdana" w:eastAsia="Calibri" w:hAnsi="Verdana" w:cstheme="minorHAnsi"/>
          <w:sz w:val="18"/>
          <w:szCs w:val="18"/>
          <w:lang w:eastAsia="en-US"/>
        </w:rPr>
        <w:t>najkorzystniejszą Ofertę zostanie uznana ta, która uzyska najwyższą liczbę punktów na podstawie ww. kryterium oceny Ofert.</w:t>
      </w:r>
      <w:r w:rsidR="005817FF" w:rsidRPr="00FE56A2">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489350402"/>
      <w:bookmarkStart w:id="261" w:name="_Toc515896295"/>
      <w:bookmarkStart w:id="262"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60"/>
      <w:bookmarkEnd w:id="261"/>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62"/>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4"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5"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 xml:space="preserve">Wykonawca zobowiązany jest potwierdzić wylicytowane warunki (Ofertę złożoną w aukcji elektronicznej) za pomocą </w:t>
      </w:r>
      <w:r w:rsidR="00265891" w:rsidRPr="00FE56A2">
        <w:rPr>
          <w:rFonts w:ascii="Verdana" w:hAnsi="Verdana" w:cstheme="minorHAnsi"/>
          <w:bCs/>
          <w:sz w:val="18"/>
          <w:szCs w:val="18"/>
        </w:rPr>
        <w:lastRenderedPageBreak/>
        <w:t>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3" w:name="_Toc137824145"/>
      <w:bookmarkStart w:id="264" w:name="_Toc154823362"/>
      <w:bookmarkStart w:id="265" w:name="_Toc165273928"/>
      <w:bookmarkStart w:id="266" w:name="_Toc165274197"/>
      <w:bookmarkStart w:id="267" w:name="_Toc243294557"/>
      <w:bookmarkStart w:id="268" w:name="_Toc489350407"/>
      <w:bookmarkStart w:id="269" w:name="_Toc243294553"/>
      <w:bookmarkStart w:id="270" w:name="_Toc489350403"/>
      <w:bookmarkStart w:id="271" w:name="_Toc515896296"/>
      <w:bookmarkStart w:id="272"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63"/>
      <w:bookmarkEnd w:id="264"/>
      <w:bookmarkEnd w:id="265"/>
      <w:bookmarkEnd w:id="266"/>
      <w:bookmarkEnd w:id="267"/>
      <w:bookmarkEnd w:id="268"/>
      <w:bookmarkEnd w:id="269"/>
      <w:bookmarkEnd w:id="270"/>
      <w:bookmarkEnd w:id="271"/>
      <w:bookmarkEnd w:id="272"/>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7C6E0940"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3" w:name="_Toc137824143"/>
      <w:bookmarkStart w:id="274" w:name="_Toc154823359"/>
      <w:bookmarkStart w:id="275" w:name="_Toc165273925"/>
      <w:bookmarkStart w:id="276" w:name="_Toc165274194"/>
      <w:bookmarkStart w:id="277" w:name="_Toc243294554"/>
      <w:bookmarkStart w:id="278" w:name="_Toc489350404"/>
      <w:bookmarkStart w:id="279" w:name="_Toc515896297"/>
      <w:bookmarkStart w:id="280" w:name="_Toc206654325"/>
      <w:r w:rsidRPr="00FE56A2">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73"/>
      <w:bookmarkEnd w:id="274"/>
      <w:bookmarkEnd w:id="275"/>
      <w:bookmarkEnd w:id="276"/>
      <w:bookmarkEnd w:id="277"/>
      <w:bookmarkEnd w:id="278"/>
      <w:bookmarkEnd w:id="279"/>
      <w:bookmarkEnd w:id="280"/>
    </w:p>
    <w:p w14:paraId="6747E89D" w14:textId="610DE642" w:rsidR="007175C5" w:rsidRPr="00632FF9" w:rsidRDefault="005D3279" w:rsidP="00632FF9">
      <w:pPr>
        <w:pStyle w:val="Akapitzlist"/>
        <w:numPr>
          <w:ilvl w:val="1"/>
          <w:numId w:val="55"/>
        </w:numPr>
        <w:spacing w:before="120" w:after="120" w:line="240" w:lineRule="auto"/>
        <w:ind w:left="1134" w:right="1" w:hanging="1135"/>
        <w:rPr>
          <w:rFonts w:ascii="Verdana" w:eastAsia="Calibri" w:hAnsi="Verdana" w:cstheme="minorHAnsi"/>
          <w:sz w:val="18"/>
          <w:szCs w:val="18"/>
        </w:rPr>
      </w:pPr>
      <w:r w:rsidRPr="00632FF9">
        <w:rPr>
          <w:rFonts w:ascii="Verdana" w:eastAsia="Calibri" w:hAnsi="Verdana" w:cstheme="minorHAnsi"/>
          <w:sz w:val="18"/>
          <w:szCs w:val="18"/>
        </w:rPr>
        <w:t>Zamawiający odstępuje od żądania zabezpieczenia należytego wykonania umowy w niniejszym Postępowaniu</w:t>
      </w:r>
      <w:r w:rsidR="009D5BC2" w:rsidRPr="00632FF9">
        <w:rPr>
          <w:rFonts w:ascii="Verdana" w:eastAsia="Calibri" w:hAnsi="Verdana" w:cstheme="minorHAnsi"/>
          <w:sz w:val="18"/>
          <w:szCs w:val="18"/>
        </w:rPr>
        <w:t xml:space="preserve"> </w:t>
      </w:r>
      <w:r w:rsidR="009D5BC2" w:rsidRPr="00632FF9">
        <w:rPr>
          <w:rFonts w:ascii="Verdana" w:hAnsi="Verdana" w:cstheme="minorHAnsi"/>
          <w:sz w:val="18"/>
          <w:szCs w:val="18"/>
          <w:lang w:eastAsia="pl-PL"/>
        </w:rPr>
        <w:t>zakupowym</w:t>
      </w:r>
      <w:r w:rsidRPr="00632FF9">
        <w:rPr>
          <w:rFonts w:ascii="Verdana" w:eastAsia="Calibri" w:hAnsi="Verdana" w:cstheme="minorHAnsi"/>
          <w:sz w:val="18"/>
          <w:szCs w:val="18"/>
        </w:rPr>
        <w:t>.</w:t>
      </w:r>
    </w:p>
    <w:p w14:paraId="4CB3BA08" w14:textId="77777777" w:rsidR="005D3279"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1" w:name="_Toc360717346"/>
      <w:bookmarkStart w:id="282" w:name="_Toc404679081"/>
      <w:bookmarkStart w:id="283" w:name="_Toc462325366"/>
      <w:bookmarkStart w:id="284" w:name="_Toc206654329"/>
      <w:r w:rsidRPr="00FE56A2">
        <w:rPr>
          <w:rFonts w:ascii="Trebuchet MS" w:eastAsiaTheme="majorEastAsia" w:hAnsi="Trebuchet MS" w:cstheme="majorBidi"/>
          <w:b w:val="0"/>
          <w:caps w:val="0"/>
          <w:color w:val="1A7466"/>
          <w:kern w:val="0"/>
          <w:sz w:val="32"/>
          <w:szCs w:val="32"/>
          <w:lang w:val="pl-PL"/>
        </w:rPr>
        <w:t>INFORMACJA O F</w:t>
      </w:r>
      <w:r w:rsidR="00BF1B92" w:rsidRPr="00FE56A2">
        <w:rPr>
          <w:rFonts w:ascii="Trebuchet MS" w:eastAsiaTheme="majorEastAsia" w:hAnsi="Trebuchet MS" w:cstheme="majorBidi"/>
          <w:b w:val="0"/>
          <w:caps w:val="0"/>
          <w:color w:val="1A7466"/>
          <w:kern w:val="0"/>
          <w:sz w:val="32"/>
          <w:szCs w:val="32"/>
          <w:lang w:val="pl-PL"/>
        </w:rPr>
        <w:t xml:space="preserve">INANSOWANIU ZAMÓWIENIA </w:t>
      </w:r>
      <w:bookmarkEnd w:id="281"/>
      <w:bookmarkEnd w:id="282"/>
      <w:bookmarkEnd w:id="283"/>
      <w:bookmarkEnd w:id="284"/>
    </w:p>
    <w:p w14:paraId="4612FB5E" w14:textId="4239EA79" w:rsidR="00BF1B92" w:rsidRPr="00632FF9" w:rsidRDefault="00BF1B92">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5" w:name="_Toc122344806"/>
      <w:bookmarkStart w:id="286" w:name="_Toc206654330"/>
      <w:r w:rsidRPr="00632FF9">
        <w:rPr>
          <w:rFonts w:ascii="Verdana" w:hAnsi="Verdana" w:cstheme="minorHAnsi"/>
          <w:b w:val="0"/>
          <w:caps w:val="0"/>
          <w:sz w:val="18"/>
          <w:szCs w:val="18"/>
          <w:lang w:val="pl-PL"/>
        </w:rPr>
        <w:t>Zamawiający oświadcza, iż Przedmiot Zamówienia nie będzie finansowany z udziałem środków z</w:t>
      </w:r>
      <w:r w:rsidR="00A14C56" w:rsidRPr="00632FF9">
        <w:rPr>
          <w:rFonts w:ascii="Verdana" w:hAnsi="Verdana" w:cstheme="minorHAnsi"/>
          <w:b w:val="0"/>
          <w:caps w:val="0"/>
          <w:sz w:val="18"/>
          <w:szCs w:val="18"/>
          <w:lang w:val="pl-PL"/>
        </w:rPr>
        <w:t> </w:t>
      </w:r>
      <w:r w:rsidRPr="00632FF9">
        <w:rPr>
          <w:rFonts w:ascii="Verdana" w:hAnsi="Verdana" w:cstheme="minorHAnsi"/>
          <w:b w:val="0"/>
          <w:caps w:val="0"/>
          <w:sz w:val="18"/>
          <w:szCs w:val="18"/>
          <w:lang w:val="pl-PL"/>
        </w:rPr>
        <w:t>Funduszy UE lub innych środków zewnętrznych</w:t>
      </w:r>
      <w:bookmarkEnd w:id="285"/>
      <w:bookmarkEnd w:id="286"/>
      <w:r w:rsidR="00632FF9" w:rsidRPr="00632FF9">
        <w:rPr>
          <w:rFonts w:ascii="Verdana" w:hAnsi="Verdana" w:cstheme="minorHAnsi"/>
          <w:b w:val="0"/>
          <w:caps w:val="0"/>
          <w:sz w:val="18"/>
          <w:szCs w:val="18"/>
          <w:lang w:val="pl-PL"/>
        </w:rPr>
        <w:t>.</w:t>
      </w:r>
    </w:p>
    <w:p w14:paraId="5FAE95C1" w14:textId="7449397C" w:rsidR="00655330" w:rsidRPr="00632FF9" w:rsidRDefault="00632FF9">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7" w:name="_Toc40987540"/>
      <w:bookmarkStart w:id="288" w:name="_Toc122344807"/>
      <w:bookmarkStart w:id="289" w:name="_Toc206654331"/>
      <w:r w:rsidRPr="00632FF9">
        <w:rPr>
          <w:rFonts w:ascii="Verdana" w:hAnsi="Verdana" w:cstheme="minorHAnsi"/>
          <w:b w:val="0"/>
          <w:caps w:val="0"/>
          <w:sz w:val="18"/>
          <w:szCs w:val="18"/>
          <w:lang w:val="pl-PL"/>
        </w:rPr>
        <w:t xml:space="preserve">Nie dotyczy. </w:t>
      </w:r>
      <w:bookmarkEnd w:id="287"/>
      <w:bookmarkEnd w:id="288"/>
      <w:bookmarkEnd w:id="289"/>
    </w:p>
    <w:p w14:paraId="73DC6388" w14:textId="77777777"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90" w:name="_Toc531685150"/>
      <w:bookmarkStart w:id="291" w:name="_Toc7422300"/>
      <w:bookmarkStart w:id="292"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90"/>
      <w:bookmarkEnd w:id="291"/>
      <w:bookmarkEnd w:id="292"/>
    </w:p>
    <w:p w14:paraId="1B5413C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3" w:name="_Toc122344809"/>
      <w:bookmarkStart w:id="294" w:name="_Toc206654333"/>
      <w:bookmarkStart w:id="295" w:name="_Toc122344811"/>
      <w:bookmarkStart w:id="296" w:name="_Toc206654335"/>
      <w:bookmarkEnd w:id="293"/>
      <w:bookmarkEnd w:id="294"/>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95"/>
      <w:bookmarkEnd w:id="296"/>
    </w:p>
    <w:p w14:paraId="038751A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7" w:name="_Toc122344812"/>
      <w:bookmarkStart w:id="298" w:name="_Toc206654336"/>
      <w:r w:rsidRPr="00FE56A2">
        <w:rPr>
          <w:rFonts w:ascii="Verdana" w:hAnsi="Verdana"/>
          <w:b w:val="0"/>
          <w:sz w:val="18"/>
          <w:szCs w:val="18"/>
          <w:lang w:val="pl-PL" w:eastAsia="pl-PL"/>
        </w:rPr>
        <w:t>Administratorem Pani / Pana danych osobowych („ADO”) jest:</w:t>
      </w:r>
      <w:bookmarkEnd w:id="297"/>
      <w:bookmarkEnd w:id="298"/>
      <w:r w:rsidRPr="00FE56A2">
        <w:rPr>
          <w:rFonts w:ascii="Verdana" w:hAnsi="Verdana"/>
          <w:b w:val="0"/>
          <w:sz w:val="18"/>
          <w:szCs w:val="18"/>
          <w:lang w:val="pl-PL" w:eastAsia="pl-PL"/>
        </w:rPr>
        <w:t xml:space="preserve"> </w:t>
      </w:r>
    </w:p>
    <w:p w14:paraId="7E48D9F6" w14:textId="77777777" w:rsidR="00632FF9" w:rsidRPr="00632FF9" w:rsidRDefault="00632FF9" w:rsidP="00632FF9">
      <w:pPr>
        <w:pStyle w:val="Nagwek2"/>
        <w:keepNext w:val="0"/>
        <w:keepLines w:val="0"/>
        <w:spacing w:before="120" w:after="120" w:line="240" w:lineRule="auto"/>
        <w:ind w:left="1134" w:right="1"/>
        <w:rPr>
          <w:rFonts w:ascii="Verdana" w:hAnsi="Verdana"/>
          <w:b w:val="0"/>
          <w:sz w:val="18"/>
          <w:szCs w:val="18"/>
          <w:lang w:val="pl-PL" w:eastAsia="pl-PL"/>
        </w:rPr>
      </w:pPr>
      <w:bookmarkStart w:id="299" w:name="_Toc122344814"/>
      <w:bookmarkStart w:id="300" w:name="_Toc206654338"/>
      <w:r w:rsidRPr="00632FF9">
        <w:rPr>
          <w:rFonts w:ascii="Verdana" w:hAnsi="Verdana"/>
          <w:b w:val="0"/>
          <w:sz w:val="18"/>
          <w:szCs w:val="18"/>
          <w:lang w:val="pl-PL" w:eastAsia="pl-PL"/>
        </w:rPr>
        <w:t>PGE Energia Ciepła S.A. z siedzibą w Warszawie (00-120) przy ul. Złotej 59.</w:t>
      </w:r>
    </w:p>
    <w:p w14:paraId="26DFA822" w14:textId="1BC19C1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r w:rsidRPr="00FE56A2">
        <w:rPr>
          <w:rFonts w:ascii="Verdana" w:hAnsi="Verdana"/>
          <w:b w:val="0"/>
          <w:sz w:val="18"/>
          <w:szCs w:val="18"/>
          <w:lang w:val="pl-PL" w:eastAsia="pl-PL"/>
        </w:rPr>
        <w:lastRenderedPageBreak/>
        <w:t xml:space="preserve">W sprawie ochrony swoich danych osobowych może Pani/Pan skontaktować się z: </w:t>
      </w:r>
      <w:r w:rsidR="00632FF9" w:rsidRPr="00632FF9">
        <w:rPr>
          <w:rFonts w:ascii="Verdana" w:hAnsi="Verdana"/>
          <w:b w:val="0"/>
          <w:sz w:val="18"/>
          <w:szCs w:val="18"/>
          <w:lang w:val="pl-PL" w:eastAsia="pl-PL"/>
        </w:rPr>
        <w:t>iod.pgeec@gkpge.pl</w:t>
      </w:r>
      <w:r w:rsidRPr="00FE56A2">
        <w:rPr>
          <w:rFonts w:ascii="Verdana" w:hAnsi="Verdana"/>
          <w:b w:val="0"/>
          <w:sz w:val="18"/>
          <w:szCs w:val="18"/>
          <w:lang w:val="pl-PL" w:eastAsia="pl-PL"/>
        </w:rPr>
        <w:t xml:space="preserve"> 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99"/>
      <w:bookmarkEnd w:id="300"/>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1" w:name="_Toc122344815"/>
      <w:bookmarkStart w:id="302" w:name="_Toc206654339"/>
      <w:r w:rsidRPr="00FE56A2">
        <w:rPr>
          <w:rFonts w:ascii="Verdana" w:hAnsi="Verdana"/>
          <w:b w:val="0"/>
          <w:sz w:val="18"/>
          <w:szCs w:val="18"/>
          <w:lang w:val="pl-PL" w:eastAsia="pl-PL"/>
        </w:rPr>
        <w:t>Pani/Pana dane osobowe będą przetwarzane na podstawie:</w:t>
      </w:r>
      <w:bookmarkEnd w:id="301"/>
      <w:bookmarkEnd w:id="302"/>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3" w:name="_Toc122344816"/>
      <w:bookmarkStart w:id="304"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303"/>
      <w:bookmarkEnd w:id="304"/>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5" w:name="_Toc122344817"/>
      <w:bookmarkStart w:id="306"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305"/>
      <w:bookmarkEnd w:id="306"/>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7" w:name="_Toc122344818"/>
      <w:bookmarkStart w:id="308" w:name="_Toc206654342"/>
      <w:r w:rsidRPr="00FE56A2">
        <w:rPr>
          <w:rFonts w:ascii="Verdana" w:hAnsi="Verdana"/>
          <w:b w:val="0"/>
          <w:sz w:val="18"/>
          <w:szCs w:val="18"/>
          <w:lang w:val="pl-PL" w:eastAsia="pl-PL"/>
        </w:rPr>
        <w:t>art. 6 ust. 1 lit. f) RODO (prawnie uzasadniony interes Administratora):</w:t>
      </w:r>
      <w:bookmarkEnd w:id="307"/>
      <w:bookmarkEnd w:id="308"/>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309" w:name="_Toc122344819"/>
      <w:bookmarkStart w:id="310"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09"/>
      <w:bookmarkEnd w:id="310"/>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1" w:name="_Toc122344820"/>
      <w:bookmarkStart w:id="312"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11"/>
      <w:bookmarkEnd w:id="312"/>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3" w:name="_Toc122344821"/>
      <w:bookmarkStart w:id="314" w:name="_Toc206654345"/>
      <w:r w:rsidRPr="00FE56A2">
        <w:rPr>
          <w:rFonts w:ascii="Verdana" w:hAnsi="Verdana" w:cstheme="minorHAnsi"/>
          <w:b w:val="0"/>
          <w:sz w:val="18"/>
          <w:szCs w:val="18"/>
          <w:lang w:val="pl-PL" w:eastAsia="pl-PL"/>
        </w:rPr>
        <w:t>w celu ewentualnego ustalenia, dochodzenia lub obrony przed roszczeniami,</w:t>
      </w:r>
      <w:bookmarkEnd w:id="313"/>
      <w:bookmarkEnd w:id="314"/>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5" w:name="_Toc122344822"/>
      <w:bookmarkStart w:id="316" w:name="_Toc206654346"/>
      <w:r w:rsidRPr="00FE56A2">
        <w:rPr>
          <w:rFonts w:ascii="Verdana" w:hAnsi="Verdana" w:cstheme="minorHAnsi"/>
          <w:b w:val="0"/>
          <w:sz w:val="18"/>
          <w:szCs w:val="18"/>
          <w:lang w:val="pl-PL" w:eastAsia="pl-PL"/>
        </w:rPr>
        <w:t>w celu ułatwienia komunikacji między podmiotami Grupy Kapitałowej PGE.</w:t>
      </w:r>
      <w:bookmarkEnd w:id="315"/>
      <w:bookmarkEnd w:id="316"/>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7" w:name="_Toc122344823"/>
      <w:bookmarkStart w:id="318"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17"/>
      <w:bookmarkEnd w:id="318"/>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9" w:name="_Toc122344824"/>
      <w:bookmarkStart w:id="320"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19"/>
      <w:bookmarkEnd w:id="320"/>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1" w:name="_Toc122344825"/>
      <w:bookmarkStart w:id="322"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21"/>
      <w:bookmarkEnd w:id="322"/>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3" w:name="_Toc122344826"/>
      <w:bookmarkStart w:id="324"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23"/>
      <w:bookmarkEnd w:id="324"/>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5" w:name="_Toc122344827"/>
      <w:bookmarkStart w:id="326"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25"/>
      <w:bookmarkEnd w:id="326"/>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7" w:name="_Toc122344828"/>
      <w:bookmarkStart w:id="328" w:name="_Toc206654352"/>
      <w:r w:rsidRPr="00FE56A2">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27"/>
      <w:bookmarkEnd w:id="328"/>
    </w:p>
    <w:p w14:paraId="0F3BF60B" w14:textId="798BC001"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9" w:name="_Toc122344829"/>
      <w:bookmarkStart w:id="330" w:name="_Toc206654353"/>
      <w:r w:rsidRPr="00FE56A2">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w:t>
      </w:r>
      <w:r w:rsidR="00632FF9">
        <w:rPr>
          <w:rFonts w:ascii="Verdana" w:hAnsi="Verdana"/>
          <w:b w:val="0"/>
          <w:sz w:val="18"/>
          <w:szCs w:val="18"/>
          <w:lang w:val="pl-PL" w:eastAsia="pl-PL"/>
        </w:rPr>
        <w:t>.</w:t>
      </w:r>
      <w:r w:rsidRPr="00FE56A2">
        <w:rPr>
          <w:rFonts w:ascii="Verdana" w:hAnsi="Verdana"/>
          <w:b w:val="0"/>
          <w:sz w:val="18"/>
          <w:szCs w:val="18"/>
          <w:lang w:val="pl-PL" w:eastAsia="pl-PL"/>
        </w:rPr>
        <w:t xml:space="preserve"> Dane osobowe mogą być przekazywane spółce PGE Polska Grupa Energetyczna S.A., w zakresie niezbędnym do celów kontaktowych (wspólne przedsięwzięcie, projekt), w celu sprawowania nadzoru właścicielskiego.</w:t>
      </w:r>
      <w:bookmarkEnd w:id="329"/>
      <w:bookmarkEnd w:id="330"/>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1" w:name="_Toc122344830"/>
      <w:bookmarkStart w:id="332" w:name="_Toc206654354"/>
      <w:r w:rsidRPr="00FE56A2">
        <w:rPr>
          <w:rFonts w:ascii="Verdana" w:hAnsi="Verdana"/>
          <w:b w:val="0"/>
          <w:sz w:val="18"/>
          <w:szCs w:val="18"/>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w:t>
      </w:r>
      <w:r w:rsidRPr="00FE56A2">
        <w:rPr>
          <w:rFonts w:ascii="Verdana" w:hAnsi="Verdana"/>
          <w:b w:val="0"/>
          <w:sz w:val="18"/>
          <w:szCs w:val="18"/>
          <w:lang w:val="pl-PL" w:eastAsia="pl-PL"/>
        </w:rPr>
        <w:lastRenderedPageBreak/>
        <w:t>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31"/>
      <w:bookmarkEnd w:id="332"/>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3" w:name="_Toc122344831"/>
      <w:bookmarkStart w:id="334"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33"/>
      <w:bookmarkEnd w:id="334"/>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5" w:name="_Toc122344832"/>
      <w:bookmarkStart w:id="336"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35"/>
      <w:bookmarkEnd w:id="336"/>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37" w:name="_Toc122344833"/>
      <w:bookmarkStart w:id="338"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37"/>
      <w:bookmarkEnd w:id="338"/>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39"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39"/>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40"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40"/>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5E191307"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632FF9" w:rsidRPr="00632FF9">
        <w:rPr>
          <w:rFonts w:ascii="Verdana" w:hAnsi="Verdana" w:cstheme="minorHAnsi"/>
          <w:sz w:val="18"/>
          <w:szCs w:val="18"/>
        </w:rPr>
        <w:t>PGE Energia Ciepła S.A. z siedzibą w Warszawie (00-120) przy ul. Złotej 59</w:t>
      </w:r>
      <w:r w:rsidR="00632FF9">
        <w:rPr>
          <w:rFonts w:ascii="Verdana" w:hAnsi="Verdana" w:cstheme="minorHAnsi"/>
          <w:sz w:val="18"/>
          <w:szCs w:val="18"/>
        </w:rPr>
        <w:t>.</w:t>
      </w:r>
    </w:p>
    <w:p w14:paraId="0B23EB51" w14:textId="00B70AFF"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 xml:space="preserve">W sprawie ochrony Pani/Pana danych osobowych można skontaktować </w:t>
      </w:r>
      <w:r w:rsidRPr="00632FF9">
        <w:rPr>
          <w:rFonts w:ascii="Verdana" w:hAnsi="Verdana" w:cstheme="minorHAnsi"/>
          <w:sz w:val="18"/>
          <w:szCs w:val="18"/>
        </w:rPr>
        <w:t xml:space="preserve">się z: </w:t>
      </w:r>
      <w:hyperlink r:id="rId26" w:history="1">
        <w:r w:rsidR="00632FF9" w:rsidRPr="00632FF9">
          <w:rPr>
            <w:rFonts w:ascii="Segoe UI" w:hAnsi="Segoe UI" w:cs="Segoe UI"/>
            <w:color w:val="0000FF"/>
            <w:sz w:val="18"/>
            <w:szCs w:val="18"/>
            <w:u w:val="single"/>
          </w:rPr>
          <w:t>iod.pgeec@gkpge.pl</w:t>
        </w:r>
      </w:hyperlink>
      <w:r w:rsidR="00632FF9">
        <w:rPr>
          <w:rFonts w:ascii="Verdana" w:hAnsi="Verdana" w:cstheme="minorHAnsi"/>
          <w:sz w:val="18"/>
          <w:szCs w:val="18"/>
        </w:rPr>
        <w:t xml:space="preserve"> </w:t>
      </w:r>
      <w:r w:rsidRPr="00FE56A2">
        <w:rPr>
          <w:rFonts w:ascii="Verdana" w:hAnsi="Verdana" w:cstheme="minorHAnsi"/>
          <w:sz w:val="18"/>
          <w:szCs w:val="18"/>
        </w:rPr>
        <w:t xml:space="preserve">bądź pisemnie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3BD9440B"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400C40" w:rsidRPr="00400C40">
        <w:rPr>
          <w:rFonts w:ascii="Verdana" w:hAnsi="Verdana" w:cstheme="minorHAnsi"/>
          <w:sz w:val="18"/>
          <w:szCs w:val="18"/>
        </w:rPr>
        <w:t>POST/PEC/PEC/UZI/00934/2025</w:t>
      </w:r>
      <w:r w:rsidRPr="00FE56A2">
        <w:rPr>
          <w:rFonts w:ascii="Verdana" w:hAnsi="Verdana" w:cstheme="minorHAnsi"/>
          <w:sz w:val="18"/>
          <w:szCs w:val="18"/>
        </w:rPr>
        <w:t xml:space="preserve"> (dalej: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lastRenderedPageBreak/>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19143F60"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 xml:space="preserve">szczególności spółce PGE Systemy S.A. </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1" w:name="_Toc39813090"/>
      <w:bookmarkStart w:id="342" w:name="_Toc122344836"/>
      <w:bookmarkStart w:id="343" w:name="_Toc206654358"/>
      <w:bookmarkStart w:id="344" w:name="_Toc206654360"/>
      <w:bookmarkEnd w:id="341"/>
      <w:bookmarkEnd w:id="342"/>
      <w:bookmarkEnd w:id="343"/>
      <w:r w:rsidRPr="00FE56A2">
        <w:rPr>
          <w:rFonts w:ascii="Trebuchet MS" w:eastAsiaTheme="majorEastAsia" w:hAnsi="Trebuchet MS" w:cstheme="majorBidi"/>
          <w:b w:val="0"/>
          <w:caps w:val="0"/>
          <w:color w:val="1A7466"/>
          <w:kern w:val="0"/>
          <w:sz w:val="32"/>
          <w:szCs w:val="32"/>
          <w:lang w:val="pl-PL"/>
        </w:rPr>
        <w:t>INNE INFORMACJE</w:t>
      </w:r>
      <w:bookmarkEnd w:id="344"/>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lastRenderedPageBreak/>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5" w:name="_Toc165273929"/>
      <w:bookmarkStart w:id="346" w:name="_Toc165274198"/>
      <w:bookmarkStart w:id="347" w:name="_Toc243294558"/>
      <w:bookmarkStart w:id="348" w:name="_Toc489350408"/>
      <w:bookmarkStart w:id="349" w:name="_Toc515896301"/>
      <w:bookmarkStart w:id="350"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45"/>
      <w:bookmarkEnd w:id="346"/>
      <w:bookmarkEnd w:id="347"/>
      <w:bookmarkEnd w:id="348"/>
      <w:bookmarkEnd w:id="349"/>
      <w:r w:rsidR="00904E94" w:rsidRPr="00FE56A2">
        <w:rPr>
          <w:rFonts w:ascii="Trebuchet MS" w:eastAsiaTheme="majorEastAsia" w:hAnsi="Trebuchet MS" w:cstheme="majorBidi"/>
          <w:b w:val="0"/>
          <w:caps w:val="0"/>
          <w:color w:val="1A7466"/>
          <w:kern w:val="0"/>
          <w:sz w:val="32"/>
          <w:szCs w:val="32"/>
          <w:lang w:val="pl-PL"/>
        </w:rPr>
        <w:t>SWZ</w:t>
      </w:r>
      <w:bookmarkEnd w:id="350"/>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FE56A2" w:rsidDel="0065578D"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Calibri"/>
                <w:b/>
                <w:sz w:val="16"/>
                <w:szCs w:val="16"/>
              </w:rPr>
              <w:t>Projekt Umowy</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Zobowiązanie podmiotu do oddania zasobów – WZÓR</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643D2C73" w:rsidR="00087DD1" w:rsidRPr="00FE56A2" w:rsidRDefault="00400C40" w:rsidP="00FE56A2">
            <w:pPr>
              <w:tabs>
                <w:tab w:val="left" w:pos="1980"/>
              </w:tabs>
              <w:spacing w:before="120" w:after="120" w:line="276" w:lineRule="auto"/>
              <w:rPr>
                <w:rFonts w:ascii="Verdana" w:hAnsi="Verdana" w:cstheme="minorHAnsi"/>
                <w:b/>
                <w:sz w:val="16"/>
                <w:szCs w:val="16"/>
              </w:rPr>
            </w:pPr>
            <w:r w:rsidRPr="00400C40">
              <w:rPr>
                <w:rFonts w:ascii="Verdana" w:hAnsi="Verdana" w:cstheme="minorHAnsi"/>
                <w:b/>
                <w:sz w:val="16"/>
                <w:szCs w:val="16"/>
              </w:rPr>
              <w:t>Wykaz wykonanych usług– WZÓR</w:t>
            </w:r>
          </w:p>
        </w:tc>
      </w:tr>
      <w:tr w:rsidR="00C70A5D" w:rsidRPr="00FE56A2" w14:paraId="1C7AE946" w14:textId="77777777" w:rsidTr="00087DD1">
        <w:trPr>
          <w:trHeight w:val="488"/>
        </w:trPr>
        <w:tc>
          <w:tcPr>
            <w:tcW w:w="1843" w:type="dxa"/>
            <w:shd w:val="clear" w:color="auto" w:fill="1A7466"/>
            <w:vAlign w:val="center"/>
          </w:tcPr>
          <w:p w14:paraId="17BA578D" w14:textId="19F5CF54" w:rsidR="00C70A5D" w:rsidRPr="00FE56A2" w:rsidRDefault="00C70A5D" w:rsidP="00FE56A2">
            <w:pPr>
              <w:spacing w:before="120" w:after="120" w:line="276" w:lineRule="auto"/>
              <w:jc w:val="left"/>
              <w:rPr>
                <w:rFonts w:ascii="Verdana" w:hAnsi="Verdana" w:cs="Calibri"/>
                <w:b/>
                <w:color w:val="002060"/>
                <w:sz w:val="16"/>
                <w:szCs w:val="16"/>
              </w:rPr>
            </w:pPr>
            <w:r>
              <w:rPr>
                <w:rFonts w:ascii="Verdana" w:hAnsi="Verdana" w:cs="Calibri"/>
                <w:b/>
                <w:color w:val="002060"/>
                <w:sz w:val="16"/>
                <w:szCs w:val="16"/>
              </w:rPr>
              <w:t xml:space="preserve">Załącznik nr 6 </w:t>
            </w:r>
          </w:p>
        </w:tc>
        <w:tc>
          <w:tcPr>
            <w:tcW w:w="6946" w:type="dxa"/>
            <w:shd w:val="clear" w:color="auto" w:fill="1A7466"/>
            <w:vAlign w:val="center"/>
          </w:tcPr>
          <w:p w14:paraId="62BD8A99" w14:textId="53F2CFBD" w:rsidR="00C70A5D" w:rsidRPr="00400C40" w:rsidRDefault="00EE3850" w:rsidP="00FE56A2">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Formularz cenowy</w:t>
            </w:r>
          </w:p>
        </w:tc>
      </w:tr>
      <w:tr w:rsidR="00EE3850" w:rsidRPr="00FE56A2" w14:paraId="38C9E988" w14:textId="77777777" w:rsidTr="00087DD1">
        <w:trPr>
          <w:trHeight w:val="488"/>
        </w:trPr>
        <w:tc>
          <w:tcPr>
            <w:tcW w:w="1843" w:type="dxa"/>
            <w:shd w:val="clear" w:color="auto" w:fill="1A7466"/>
            <w:vAlign w:val="center"/>
          </w:tcPr>
          <w:p w14:paraId="66F36021" w14:textId="31B5B3E7" w:rsidR="00EE3850" w:rsidRDefault="00EE3850" w:rsidP="00FE56A2">
            <w:pPr>
              <w:spacing w:before="120" w:after="120" w:line="276" w:lineRule="auto"/>
              <w:jc w:val="left"/>
              <w:rPr>
                <w:rFonts w:ascii="Verdana" w:hAnsi="Verdana" w:cs="Calibri"/>
                <w:b/>
                <w:color w:val="002060"/>
                <w:sz w:val="16"/>
                <w:szCs w:val="16"/>
              </w:rPr>
            </w:pPr>
            <w:r>
              <w:rPr>
                <w:rFonts w:ascii="Verdana" w:hAnsi="Verdana" w:cs="Calibri"/>
                <w:b/>
                <w:color w:val="002060"/>
                <w:sz w:val="16"/>
                <w:szCs w:val="16"/>
              </w:rPr>
              <w:t>Załącznik nr 7</w:t>
            </w:r>
          </w:p>
        </w:tc>
        <w:tc>
          <w:tcPr>
            <w:tcW w:w="6946" w:type="dxa"/>
            <w:shd w:val="clear" w:color="auto" w:fill="1A7466"/>
            <w:vAlign w:val="center"/>
          </w:tcPr>
          <w:p w14:paraId="21BBB2DF" w14:textId="0424D760" w:rsidR="00EE3850" w:rsidRPr="00C70A5D" w:rsidRDefault="00EE3850" w:rsidP="00FE56A2">
            <w:pPr>
              <w:tabs>
                <w:tab w:val="left" w:pos="1980"/>
              </w:tabs>
              <w:spacing w:before="120" w:after="120" w:line="276" w:lineRule="auto"/>
              <w:rPr>
                <w:rFonts w:ascii="Verdana" w:hAnsi="Verdana" w:cstheme="minorHAnsi"/>
                <w:b/>
                <w:sz w:val="16"/>
                <w:szCs w:val="16"/>
              </w:rPr>
            </w:pPr>
            <w:r w:rsidRPr="00EE3850">
              <w:rPr>
                <w:rFonts w:ascii="Verdana" w:hAnsi="Verdana" w:cstheme="minorHAnsi"/>
                <w:b/>
                <w:sz w:val="16"/>
                <w:szCs w:val="16"/>
              </w:rPr>
              <w:t>Zobowiązanie do zachowania poufności</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51" w:name="_Toc515896302"/>
      <w:bookmarkStart w:id="352" w:name="_Toc122344840"/>
      <w:bookmarkEnd w:id="94"/>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51"/>
      <w:r w:rsidR="002965D7" w:rsidRPr="00FE56A2">
        <w:rPr>
          <w:rFonts w:ascii="Verdana" w:hAnsi="Verdana"/>
          <w:b/>
          <w:sz w:val="18"/>
          <w:szCs w:val="18"/>
        </w:rPr>
        <w:t xml:space="preserve"> – ODRĘBNY DOKUMENT</w:t>
      </w:r>
      <w:bookmarkEnd w:id="352"/>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353" w:name="_Toc515896303"/>
      <w:bookmarkStart w:id="354"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353"/>
      <w:r w:rsidR="002965D7" w:rsidRPr="00FE56A2">
        <w:rPr>
          <w:rFonts w:ascii="Verdana" w:hAnsi="Verdana"/>
          <w:b/>
          <w:sz w:val="18"/>
          <w:szCs w:val="18"/>
        </w:rPr>
        <w:t xml:space="preserve"> – ODRĘBNY DOKUMENT</w:t>
      </w:r>
      <w:bookmarkEnd w:id="354"/>
      <w:r w:rsidR="002965D7" w:rsidRPr="00FE56A2">
        <w:rPr>
          <w:rFonts w:ascii="Verdana" w:hAnsi="Verdana"/>
          <w:b/>
          <w:sz w:val="18"/>
          <w:szCs w:val="18"/>
        </w:rPr>
        <w:t xml:space="preserve"> </w:t>
      </w:r>
    </w:p>
    <w:p w14:paraId="5441F2F9" w14:textId="330837D5" w:rsidR="00FC7B5C" w:rsidRPr="00400C40" w:rsidRDefault="00607551" w:rsidP="00FE56A2">
      <w:pPr>
        <w:spacing w:line="240" w:lineRule="auto"/>
        <w:jc w:val="left"/>
        <w:rPr>
          <w:rFonts w:ascii="Verdana" w:hAnsi="Verdana"/>
          <w:b/>
          <w:sz w:val="18"/>
          <w:szCs w:val="18"/>
        </w:rPr>
      </w:pPr>
      <w:r w:rsidRPr="00FE56A2">
        <w:rPr>
          <w:rFonts w:ascii="Verdana" w:hAnsi="Verdana" w:cstheme="minorHAnsi"/>
          <w:sz w:val="20"/>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55" w:name="_Toc531077252"/>
      <w:bookmarkStart w:id="356"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55"/>
      <w:bookmarkEnd w:id="356"/>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4DDCFE24" w:rsidR="0042031F" w:rsidRPr="00FE56A2" w:rsidRDefault="00400C40" w:rsidP="00400C40">
            <w:pPr>
              <w:tabs>
                <w:tab w:val="left" w:pos="2113"/>
              </w:tabs>
              <w:spacing w:before="100" w:line="240" w:lineRule="auto"/>
              <w:ind w:left="1134"/>
              <w:jc w:val="left"/>
              <w:rPr>
                <w:rFonts w:ascii="Verdana" w:hAnsi="Verdana" w:cs="Arial"/>
                <w:sz w:val="20"/>
                <w:lang w:eastAsia="pl-PL"/>
              </w:rPr>
            </w:pPr>
            <w:r>
              <w:rPr>
                <w:rFonts w:ascii="Verdana" w:hAnsi="Verdana" w:cs="Arial"/>
                <w:sz w:val="20"/>
                <w:lang w:eastAsia="pl-PL"/>
              </w:rPr>
              <w:tab/>
            </w: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7EE979BF"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w:t>
      </w:r>
      <w:r w:rsidRPr="00400C40">
        <w:rPr>
          <w:rFonts w:ascii="Verdana" w:hAnsi="Verdana" w:cs="Arial"/>
          <w:sz w:val="18"/>
          <w:szCs w:val="18"/>
        </w:rPr>
        <w:t xml:space="preserve">postępowania o udzielenie zamówienia </w:t>
      </w:r>
      <w:r w:rsidRPr="00400C40">
        <w:rPr>
          <w:rFonts w:ascii="Verdana" w:hAnsi="Verdana" w:cstheme="minorHAnsi"/>
          <w:sz w:val="18"/>
          <w:szCs w:val="18"/>
        </w:rPr>
        <w:t>nr</w:t>
      </w:r>
      <w:r w:rsidR="00400C40" w:rsidRPr="00400C40">
        <w:t xml:space="preserve"> </w:t>
      </w:r>
      <w:r w:rsidR="00400C40" w:rsidRPr="00400C40">
        <w:rPr>
          <w:rFonts w:ascii="Verdana" w:hAnsi="Verdana" w:cstheme="minorHAnsi"/>
          <w:sz w:val="18"/>
          <w:szCs w:val="18"/>
        </w:rPr>
        <w:t xml:space="preserve">POST/PEC/PEC/UZI/00934/2025 </w:t>
      </w:r>
      <w:r w:rsidRPr="00400C40">
        <w:rPr>
          <w:rFonts w:ascii="Verdana" w:hAnsi="Verdana" w:cstheme="minorHAnsi"/>
          <w:sz w:val="18"/>
          <w:szCs w:val="18"/>
        </w:rPr>
        <w:t xml:space="preserve">prowadzonego w trybie przetargu nieograniczonego na wykonanie usług pn. </w:t>
      </w:r>
      <w:r w:rsidR="00400C40" w:rsidRPr="00400C40">
        <w:rPr>
          <w:rFonts w:ascii="Verdana" w:hAnsi="Verdana" w:cstheme="minorHAnsi"/>
          <w:b/>
          <w:sz w:val="18"/>
          <w:szCs w:val="18"/>
        </w:rPr>
        <w:t>Modernizacja obiektów BGP2 na potrzeby JWCD w PGE EC S.A. Oddział w Gorzowie Wielkopolskim</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6AB4E45A" w14:textId="2F9178E8" w:rsidR="00E07594" w:rsidRPr="00FE56A2" w:rsidRDefault="00E07594" w:rsidP="00FE56A2">
      <w:pPr>
        <w:pStyle w:val="Akapitzlist"/>
        <w:spacing w:before="120"/>
        <w:ind w:left="426"/>
        <w:rPr>
          <w:rFonts w:ascii="Verdana" w:hAnsi="Verdana" w:cs="Arial"/>
          <w:b/>
          <w:sz w:val="18"/>
          <w:szCs w:val="18"/>
        </w:rPr>
      </w:pPr>
      <w:r w:rsidRPr="00E07594">
        <w:rPr>
          <w:rFonts w:ascii="Verdana" w:hAnsi="Verdana" w:cs="Arial"/>
          <w:b/>
          <w:sz w:val="18"/>
          <w:szCs w:val="18"/>
        </w:rPr>
        <w:t xml:space="preserve">Szczegółowe zestawienie pozycji cenowych składających się na ostateczną wartość Oferty stanowi Załącznik nr </w:t>
      </w:r>
      <w:r w:rsidR="00C056DC">
        <w:rPr>
          <w:rFonts w:ascii="Verdana" w:hAnsi="Verdana" w:cs="Arial"/>
          <w:b/>
          <w:sz w:val="18"/>
          <w:szCs w:val="18"/>
        </w:rPr>
        <w:t>6</w:t>
      </w:r>
      <w:r w:rsidRPr="00E07594">
        <w:rPr>
          <w:rFonts w:ascii="Verdana" w:hAnsi="Verdana" w:cs="Arial"/>
          <w:b/>
          <w:sz w:val="18"/>
          <w:szCs w:val="18"/>
        </w:rPr>
        <w:t xml:space="preserve"> do SWZ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611D77E1" w14:textId="77777777" w:rsidR="00AF1232" w:rsidRPr="00FE56A2" w:rsidRDefault="00AF1232" w:rsidP="00AF1232">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28CE1C8" w14:textId="77777777" w:rsidR="00AF1232" w:rsidRPr="00FE56A2" w:rsidRDefault="00AF1232" w:rsidP="00AF123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1BE96D7" w14:textId="77777777" w:rsidR="00AF1232" w:rsidRPr="00FE56A2" w:rsidRDefault="00AF1232" w:rsidP="00AF123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naszym beneficjentem rzeczywistym w rozumieniu ustawy z dnia 1 marca 2018 r. o przeciwdziałaniu praniu pieniędzy oraz finansowaniu terroryzmu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1124 z późn. zm.</w:t>
      </w:r>
      <w:r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7AD8022" w14:textId="77777777" w:rsidR="00AF1232" w:rsidRPr="00FE56A2" w:rsidRDefault="00AF1232" w:rsidP="00AF123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561983DF" w14:textId="77777777" w:rsidR="00AF1232" w:rsidRPr="00FE56A2" w:rsidRDefault="00AF1232" w:rsidP="00AF1232">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2BE4F507" w14:textId="77777777" w:rsidR="00AF1232" w:rsidRDefault="00AF1232" w:rsidP="00AF123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0998E06B" w14:textId="77777777" w:rsidR="00AF1232" w:rsidRDefault="00AF1232" w:rsidP="00AF123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r>
        <w:rPr>
          <w:rFonts w:ascii="Verdana" w:hAnsi="Verdana" w:cs="Arial"/>
          <w:sz w:val="18"/>
          <w:szCs w:val="18"/>
        </w:rPr>
        <w:t>tiret</w:t>
      </w:r>
      <w:r w:rsidRPr="00FE56A2">
        <w:rPr>
          <w:rFonts w:ascii="Verdana" w:hAnsi="Verdana" w:cs="Arial"/>
          <w:sz w:val="18"/>
          <w:szCs w:val="18"/>
        </w:rPr>
        <w:t xml:space="preserve"> 1 powyżej; lub</w:t>
      </w:r>
    </w:p>
    <w:p w14:paraId="48E6184D" w14:textId="77777777" w:rsidR="00AF1232" w:rsidRPr="00FE56A2" w:rsidRDefault="00AF1232" w:rsidP="00AF123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r>
        <w:rPr>
          <w:rFonts w:ascii="Verdana" w:hAnsi="Verdana" w:cs="Arial"/>
          <w:sz w:val="18"/>
          <w:szCs w:val="18"/>
        </w:rPr>
        <w:t>tiret</w:t>
      </w:r>
      <w:r w:rsidRPr="00FE56A2">
        <w:rPr>
          <w:rFonts w:ascii="Verdana" w:hAnsi="Verdana" w:cs="Arial"/>
          <w:sz w:val="18"/>
          <w:szCs w:val="18"/>
        </w:rPr>
        <w:t xml:space="preserve"> 1 lub </w:t>
      </w:r>
      <w:r>
        <w:rPr>
          <w:rFonts w:ascii="Verdana" w:hAnsi="Verdana" w:cs="Arial"/>
          <w:sz w:val="18"/>
          <w:szCs w:val="18"/>
        </w:rPr>
        <w:t>tiret</w:t>
      </w:r>
      <w:r w:rsidRPr="00FE56A2">
        <w:rPr>
          <w:rFonts w:ascii="Verdana" w:hAnsi="Verdana" w:cs="Arial"/>
          <w:sz w:val="18"/>
          <w:szCs w:val="18"/>
        </w:rPr>
        <w:t xml:space="preserve"> 2 powyżej,</w:t>
      </w:r>
    </w:p>
    <w:p w14:paraId="3E3F1AFD" w14:textId="77777777" w:rsidR="00AF1232" w:rsidRPr="00FE56A2" w:rsidRDefault="00AF1232" w:rsidP="00AF123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w:t>
      </w:r>
      <w:r w:rsidRPr="00FE56A2">
        <w:rPr>
          <w:rFonts w:ascii="Verdana" w:hAnsi="Verdana" w:cs="Arial"/>
          <w:sz w:val="18"/>
          <w:szCs w:val="18"/>
        </w:rPr>
        <w:lastRenderedPageBreak/>
        <w:t>ponad 10% wartości zamówienia, będących równocześnie obywatelami, osobami, podmiotami lub organami wymienionymi w tiret 1-3 powyżej.</w:t>
      </w:r>
    </w:p>
    <w:p w14:paraId="69E52117" w14:textId="15FB2DA9" w:rsidR="00563A80" w:rsidRPr="00FE56A2" w:rsidDel="00A23FDE" w:rsidRDefault="00AF1232" w:rsidP="00AF123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6D80A7C9"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mikroprzedsiębiorcą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zanego/ych</w:t>
      </w:r>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którego/ych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7"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16FCF9F6"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400C40" w:rsidRPr="00400C40">
        <w:rPr>
          <w:rFonts w:ascii="Verdana" w:eastAsia="Calibri" w:hAnsi="Verdana" w:cstheme="minorHAnsi"/>
          <w:bCs/>
          <w:sz w:val="18"/>
          <w:szCs w:val="18"/>
          <w:lang w:eastAsia="pl-PL"/>
        </w:rPr>
        <w:t>POST/PEC/PEC/UZI/00934/2025</w:t>
      </w:r>
      <w:r w:rsidR="00400C40">
        <w:rPr>
          <w:rFonts w:ascii="Verdana" w:eastAsia="Calibri" w:hAnsi="Verdana" w:cstheme="minorHAnsi"/>
          <w:bCs/>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12092588" w:rsidR="000570A8" w:rsidRPr="00FE56A2" w:rsidRDefault="000570A8" w:rsidP="00FE56A2">
      <w:pPr>
        <w:spacing w:line="240" w:lineRule="auto"/>
        <w:jc w:val="left"/>
        <w:rPr>
          <w:rFonts w:ascii="Verdana" w:hAnsi="Verdana"/>
          <w:b/>
          <w:sz w:val="18"/>
          <w:szCs w:val="18"/>
        </w:rPr>
      </w:pPr>
      <w:bookmarkStart w:id="357" w:name="_Toc515896308"/>
      <w:bookmarkStart w:id="358" w:name="_Toc122344843"/>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357"/>
      <w:bookmarkEnd w:id="358"/>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59" w:name="_Toc206654362"/>
            <w:r w:rsidRPr="00FE56A2">
              <w:rPr>
                <w:rFonts w:ascii="Trebuchet MS" w:hAnsi="Trebuchet MS"/>
                <w:b w:val="0"/>
                <w:color w:val="1A7466"/>
                <w:sz w:val="32"/>
                <w:szCs w:val="32"/>
                <w:lang w:val="pl-PL"/>
              </w:rPr>
              <w:t xml:space="preserve">ZOBOWIĄZANIE PODMIOTU DO ODDANIA WYKONAWCY </w:t>
            </w:r>
            <w:bookmarkStart w:id="360" w:name="_Toc40987563"/>
            <w:bookmarkStart w:id="361" w:name="_Toc51166480"/>
            <w:r w:rsidRPr="00FE56A2">
              <w:rPr>
                <w:rFonts w:ascii="Trebuchet MS" w:hAnsi="Trebuchet MS"/>
                <w:b w:val="0"/>
                <w:caps w:val="0"/>
                <w:color w:val="1A7466"/>
                <w:sz w:val="32"/>
                <w:szCs w:val="32"/>
                <w:lang w:val="pl-PL"/>
              </w:rPr>
              <w:t>DO DYSPOZYCJI NIEZBĘDNYCH ZASOBÓW</w:t>
            </w:r>
            <w:bookmarkEnd w:id="359"/>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5218E12C"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362" w:name="_Toc206654363"/>
            <w:r w:rsidRPr="00FE56A2">
              <w:rPr>
                <w:rFonts w:ascii="Verdana" w:hAnsi="Verdana"/>
                <w:b w:val="0"/>
                <w:sz w:val="18"/>
                <w:szCs w:val="18"/>
                <w:lang w:val="pl-PL"/>
              </w:rPr>
              <w:t>w trakcie realizacji Zamówienia pn.:</w:t>
            </w:r>
            <w:bookmarkStart w:id="363" w:name="_Toc40987564"/>
            <w:bookmarkStart w:id="364" w:name="_Toc51166481"/>
            <w:bookmarkEnd w:id="360"/>
            <w:bookmarkEnd w:id="361"/>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8466CA" w:rsidRPr="008466CA">
              <w:rPr>
                <w:rFonts w:ascii="Verdana" w:hAnsi="Verdana"/>
                <w:b w:val="0"/>
                <w:caps w:val="0"/>
                <w:sz w:val="18"/>
                <w:szCs w:val="18"/>
                <w:lang w:val="pl-PL"/>
              </w:rPr>
              <w:t>Modernizacja obiektów BGP2 na potrzeby JWCD w PGE EC S.A. Oddział w Gorzowie Wielkopolskim</w:t>
            </w:r>
            <w:r w:rsidRPr="00FE56A2">
              <w:rPr>
                <w:rFonts w:ascii="Verdana" w:hAnsi="Verdana"/>
                <w:b w:val="0"/>
                <w:caps w:val="0"/>
                <w:sz w:val="18"/>
                <w:szCs w:val="18"/>
                <w:lang w:val="pl-PL"/>
              </w:rPr>
              <w:t>”</w:t>
            </w:r>
            <w:bookmarkEnd w:id="362"/>
            <w:bookmarkEnd w:id="363"/>
            <w:bookmarkEnd w:id="364"/>
          </w:p>
          <w:p w14:paraId="16BEA030" w14:textId="77777777" w:rsidR="000570A8" w:rsidRPr="00FE56A2" w:rsidRDefault="000570A8" w:rsidP="00FE56A2">
            <w:pPr>
              <w:jc w:val="center"/>
              <w:rPr>
                <w:sz w:val="18"/>
                <w:szCs w:val="18"/>
              </w:rPr>
            </w:pPr>
            <w:bookmarkStart w:id="365" w:name="_Toc40987565"/>
            <w:bookmarkStart w:id="366" w:name="_Toc51166482"/>
          </w:p>
          <w:p w14:paraId="06A5CEEC" w14:textId="2227B8C9"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8466CA" w:rsidRPr="008466CA">
              <w:rPr>
                <w:rFonts w:ascii="Verdana" w:hAnsi="Verdana"/>
                <w:b/>
                <w:sz w:val="18"/>
                <w:szCs w:val="18"/>
              </w:rPr>
              <w:t>POST/PEC/PEC/UZI/00934/2025</w:t>
            </w:r>
            <w:r w:rsidRPr="00FE56A2">
              <w:rPr>
                <w:rFonts w:ascii="Verdana" w:hAnsi="Verdana"/>
                <w:b/>
                <w:sz w:val="18"/>
                <w:szCs w:val="18"/>
              </w:rPr>
              <w:t>)</w:t>
            </w:r>
            <w:bookmarkEnd w:id="365"/>
            <w:bookmarkEnd w:id="366"/>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08D2ED5E"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8466CA">
        <w:rPr>
          <w:rFonts w:ascii="Verdana" w:hAnsi="Verdana" w:cstheme="minorHAnsi"/>
          <w:sz w:val="18"/>
          <w:szCs w:val="18"/>
        </w:rPr>
        <w:t xml:space="preserve">, iż zobowiązujemy się do oddania Wykonawcy, tj. </w:t>
      </w:r>
      <w:r w:rsidR="000F3AAE" w:rsidRPr="008466CA">
        <w:rPr>
          <w:rFonts w:ascii="Verdana" w:hAnsi="Verdana" w:cstheme="minorHAnsi"/>
          <w:sz w:val="18"/>
          <w:szCs w:val="18"/>
        </w:rPr>
        <w:t>………………………………….……... z </w:t>
      </w:r>
      <w:r w:rsidRPr="008466CA">
        <w:rPr>
          <w:rFonts w:ascii="Verdana" w:hAnsi="Verdana" w:cstheme="minorHAnsi"/>
          <w:sz w:val="18"/>
          <w:szCs w:val="18"/>
        </w:rPr>
        <w:t>siedzibą w</w:t>
      </w:r>
      <w:r w:rsidR="00E804C5" w:rsidRPr="008466CA">
        <w:rPr>
          <w:rFonts w:ascii="Verdana" w:hAnsi="Verdana" w:cstheme="minorHAnsi"/>
          <w:sz w:val="18"/>
          <w:szCs w:val="18"/>
        </w:rPr>
        <w:t> </w:t>
      </w:r>
      <w:r w:rsidRPr="008466CA">
        <w:rPr>
          <w:rFonts w:ascii="Verdana" w:hAnsi="Verdana" w:cstheme="minorHAnsi"/>
          <w:sz w:val="18"/>
          <w:szCs w:val="18"/>
        </w:rPr>
        <w:t>…………………………………….., do dyspozycji niezbędne zasoby na potrzeby realizacji przedmiotowego Zamówienia</w:t>
      </w:r>
      <w:r w:rsidR="003F6267" w:rsidRPr="008466CA">
        <w:rPr>
          <w:rFonts w:ascii="Verdana" w:hAnsi="Verdana" w:cstheme="minorHAnsi"/>
          <w:sz w:val="18"/>
          <w:szCs w:val="18"/>
        </w:rPr>
        <w:t xml:space="preserve"> </w:t>
      </w:r>
      <w:r w:rsidRPr="008466CA">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D2336BD" w:rsidR="00EA7443" w:rsidRPr="008466CA" w:rsidRDefault="001B63ED" w:rsidP="00FE56A2">
            <w:pPr>
              <w:autoSpaceDE w:val="0"/>
              <w:autoSpaceDN w:val="0"/>
              <w:adjustRightInd w:val="0"/>
              <w:spacing w:line="240" w:lineRule="auto"/>
              <w:jc w:val="center"/>
              <w:rPr>
                <w:rFonts w:ascii="Verdana" w:hAnsi="Verdana" w:cstheme="minorHAnsi"/>
                <w:sz w:val="16"/>
                <w:szCs w:val="16"/>
              </w:rPr>
            </w:pPr>
            <w:r w:rsidRPr="008466CA">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2B940B0A" w:rsidR="00EA7443" w:rsidRPr="008466CA" w:rsidRDefault="00EA7443" w:rsidP="00FE56A2">
            <w:pPr>
              <w:autoSpaceDE w:val="0"/>
              <w:autoSpaceDN w:val="0"/>
              <w:adjustRightInd w:val="0"/>
              <w:jc w:val="center"/>
              <w:rPr>
                <w:rFonts w:ascii="Verdana" w:hAnsi="Verdana" w:cstheme="minorHAnsi"/>
                <w:sz w:val="16"/>
                <w:szCs w:val="16"/>
              </w:rPr>
            </w:pPr>
            <w:r w:rsidRPr="008466CA">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B7F742D"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Prosimy nie modyfikować pól tabeli oznaczonych kolorem</w:t>
      </w:r>
      <w:r w:rsidR="00D95F3D">
        <w:rPr>
          <w:rFonts w:ascii="Verdana" w:hAnsi="Verdana" w:cstheme="minorHAnsi"/>
          <w:i/>
          <w:sz w:val="18"/>
          <w:szCs w:val="18"/>
        </w:rPr>
        <w:t xml:space="preserve"> </w:t>
      </w:r>
      <w:r w:rsidR="00822F97">
        <w:rPr>
          <w:rFonts w:ascii="Verdana" w:hAnsi="Verdana" w:cstheme="minorHAnsi"/>
          <w:i/>
          <w:sz w:val="18"/>
          <w:szCs w:val="18"/>
        </w:rPr>
        <w:t>zielonym</w:t>
      </w:r>
      <w:r w:rsidRPr="00FE56A2">
        <w:rPr>
          <w:rFonts w:ascii="Verdana" w:hAnsi="Verdana" w:cstheme="minorHAnsi"/>
          <w:i/>
          <w:sz w:val="18"/>
          <w:szCs w:val="18"/>
        </w:rPr>
        <w:t xml:space="preserve">.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367" w:name="_Toc122344844"/>
    </w:p>
    <w:p w14:paraId="0A2D6BDC" w14:textId="285FCFFC" w:rsidR="00CA696C" w:rsidRPr="008466CA" w:rsidRDefault="00CA696C" w:rsidP="008466CA">
      <w:pPr>
        <w:spacing w:line="240" w:lineRule="auto"/>
        <w:jc w:val="left"/>
        <w:rPr>
          <w:rFonts w:ascii="Verdana" w:hAnsi="Verdana"/>
          <w:b/>
          <w:sz w:val="18"/>
          <w:szCs w:val="18"/>
        </w:rPr>
      </w:pPr>
      <w:bookmarkStart w:id="368" w:name="_Toc515896306"/>
      <w:bookmarkStart w:id="369" w:name="_Toc122344847"/>
      <w:bookmarkEnd w:id="367"/>
      <w:r w:rsidRPr="00FE56A2">
        <w:rPr>
          <w:rFonts w:ascii="Verdana" w:hAnsi="Verdana" w:cstheme="minorHAnsi"/>
          <w:sz w:val="20"/>
        </w:rPr>
        <w:br w:type="page"/>
      </w:r>
    </w:p>
    <w:p w14:paraId="3EDD80DF" w14:textId="41173843"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400C40">
        <w:rPr>
          <w:rFonts w:ascii="Verdana" w:hAnsi="Verdana"/>
          <w:b/>
          <w:sz w:val="18"/>
          <w:szCs w:val="18"/>
        </w:rPr>
        <w:t>5</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68"/>
      <w:r w:rsidRPr="00FE56A2">
        <w:rPr>
          <w:rFonts w:ascii="Verdana" w:hAnsi="Verdana"/>
          <w:b/>
          <w:sz w:val="18"/>
          <w:szCs w:val="18"/>
        </w:rPr>
        <w:t>WYKAZ WYKONANYCH USŁUG</w:t>
      </w:r>
      <w:bookmarkEnd w:id="369"/>
    </w:p>
    <w:p w14:paraId="52A5C1A1" w14:textId="77777777" w:rsidR="00601841" w:rsidRPr="00FE56A2" w:rsidRDefault="00601841" w:rsidP="00FE56A2">
      <w:pPr>
        <w:rPr>
          <w:rFonts w:ascii="Verdana" w:hAnsi="Verdana" w:cstheme="minorHAnsi"/>
          <w:sz w:val="20"/>
        </w:rPr>
      </w:pPr>
    </w:p>
    <w:p w14:paraId="3C02166E" w14:textId="5C7DBE4E"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737FEF">
        <w:rPr>
          <w:rFonts w:ascii="Trebuchet MS" w:eastAsiaTheme="minorHAnsi" w:hAnsi="Trebuchet MS" w:cs="Arial"/>
          <w:bCs/>
          <w:color w:val="1A7466"/>
          <w:sz w:val="32"/>
          <w:szCs w:val="32"/>
        </w:rPr>
        <w:t>WYKONANYCH</w:t>
      </w:r>
      <w:r w:rsidRPr="00737FEF">
        <w:rPr>
          <w:rFonts w:ascii="Trebuchet MS" w:hAnsi="Trebuchet MS"/>
          <w:caps/>
          <w:color w:val="1A7466"/>
          <w:kern w:val="28"/>
          <w:sz w:val="32"/>
          <w:szCs w:val="32"/>
        </w:rPr>
        <w:t xml:space="preserve"> 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7A1E3734"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w:t>
      </w:r>
      <w:r w:rsidRPr="00737FEF">
        <w:rPr>
          <w:rFonts w:ascii="Verdana" w:hAnsi="Verdana" w:cstheme="minorHAnsi"/>
          <w:b/>
          <w:sz w:val="18"/>
          <w:szCs w:val="18"/>
        </w:rPr>
        <w:t xml:space="preserve">ostatnich </w:t>
      </w:r>
      <w:r w:rsidR="00737FEF" w:rsidRPr="00737FEF">
        <w:rPr>
          <w:rFonts w:ascii="Verdana" w:hAnsi="Verdana" w:cstheme="minorHAnsi"/>
          <w:b/>
          <w:sz w:val="18"/>
          <w:szCs w:val="18"/>
        </w:rPr>
        <w:t>5</w:t>
      </w:r>
      <w:r w:rsidRPr="00737FEF">
        <w:rPr>
          <w:rFonts w:ascii="Verdana" w:hAnsi="Verdana" w:cstheme="minorHAnsi"/>
          <w:b/>
          <w:sz w:val="18"/>
          <w:szCs w:val="18"/>
        </w:rPr>
        <w:t xml:space="preserve"> lat z podaniem</w:t>
      </w:r>
      <w:r w:rsidRPr="00FE56A2">
        <w:rPr>
          <w:rFonts w:ascii="Verdana" w:hAnsi="Verdana" w:cstheme="minorHAnsi"/>
          <w:b/>
          <w:sz w:val="18"/>
          <w:szCs w:val="18"/>
        </w:rPr>
        <w:t xml:space="preserve"> </w:t>
      </w:r>
    </w:p>
    <w:p w14:paraId="5F10EB23" w14:textId="5EFA945F"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4C24123A"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8466CA" w:rsidRPr="008466CA">
        <w:rPr>
          <w:rFonts w:ascii="Verdana" w:hAnsi="Verdana" w:cstheme="minorHAnsi"/>
          <w:b/>
          <w:iCs/>
          <w:sz w:val="18"/>
          <w:szCs w:val="18"/>
        </w:rPr>
        <w:t>Modernizacja obiektów BGP2 na potrzeby JWCD w PGE EC S.A. Oddział w Gorzowie Wielkopolskim</w:t>
      </w:r>
      <w:r w:rsidR="00B3599D" w:rsidRPr="008466CA">
        <w:rPr>
          <w:rFonts w:ascii="Verdana" w:hAnsi="Verdana" w:cstheme="minorHAnsi"/>
          <w:sz w:val="18"/>
          <w:szCs w:val="18"/>
        </w:rPr>
        <w:t xml:space="preserve"> (numer ref. postępowania:</w:t>
      </w:r>
      <w:r w:rsidR="00B3599D" w:rsidRPr="008466CA">
        <w:rPr>
          <w:rFonts w:ascii="Verdana" w:hAnsi="Verdana" w:cstheme="minorHAnsi"/>
          <w:b/>
          <w:sz w:val="18"/>
          <w:szCs w:val="18"/>
        </w:rPr>
        <w:t xml:space="preserve"> </w:t>
      </w:r>
      <w:r w:rsidR="008466CA" w:rsidRPr="008466CA">
        <w:rPr>
          <w:rFonts w:ascii="Verdana" w:eastAsia="EUAlbertina-Regular-Identity-H" w:hAnsi="Verdana" w:cstheme="minorHAnsi"/>
          <w:sz w:val="18"/>
          <w:szCs w:val="18"/>
        </w:rPr>
        <w:t>POST/PEC/PEC/UZI/00934/2025</w:t>
      </w:r>
      <w:r w:rsidR="00B3599D" w:rsidRPr="008466CA">
        <w:rPr>
          <w:rFonts w:ascii="Verdana" w:hAnsi="Verdana" w:cstheme="minorHAnsi"/>
          <w:sz w:val="18"/>
          <w:szCs w:val="18"/>
        </w:rPr>
        <w:t>)</w:t>
      </w:r>
      <w:r w:rsidR="00B3599D" w:rsidRPr="008466CA">
        <w:rPr>
          <w:rFonts w:ascii="Verdana" w:hAnsi="Verdana" w:cstheme="minorHAnsi"/>
          <w:b/>
          <w:sz w:val="18"/>
          <w:szCs w:val="18"/>
        </w:rPr>
        <w:t>,</w:t>
      </w:r>
      <w:r w:rsidR="00B3599D"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w:t>
      </w:r>
      <w:r w:rsidR="00B3599D" w:rsidRPr="00737FEF">
        <w:rPr>
          <w:rFonts w:ascii="Verdana" w:hAnsi="Verdana" w:cstheme="minorHAnsi"/>
          <w:sz w:val="18"/>
          <w:szCs w:val="18"/>
          <w:lang w:eastAsia="pl-PL"/>
        </w:rPr>
        <w:t xml:space="preserve">ostatnich </w:t>
      </w:r>
      <w:r w:rsidR="00737FEF" w:rsidRPr="00737FEF">
        <w:rPr>
          <w:rFonts w:ascii="Verdana" w:hAnsi="Verdana" w:cstheme="minorHAnsi"/>
          <w:sz w:val="18"/>
          <w:szCs w:val="18"/>
          <w:lang w:eastAsia="pl-PL"/>
        </w:rPr>
        <w:t>5</w:t>
      </w:r>
      <w:r w:rsidR="00B3599D" w:rsidRPr="00737FEF">
        <w:rPr>
          <w:rFonts w:ascii="Verdana" w:hAnsi="Verdana" w:cstheme="minorHAnsi"/>
          <w:sz w:val="18"/>
          <w:szCs w:val="18"/>
          <w:lang w:eastAsia="pl-PL"/>
        </w:rPr>
        <w:t xml:space="preserve"> lat</w:t>
      </w:r>
      <w:r w:rsidR="00B3599D" w:rsidRPr="00FE56A2">
        <w:rPr>
          <w:rFonts w:ascii="Verdana" w:hAnsi="Verdana" w:cstheme="minorHAnsi"/>
          <w:sz w:val="18"/>
          <w:szCs w:val="18"/>
          <w:lang w:eastAsia="pl-PL"/>
        </w:rPr>
        <w:t xml:space="preserve"> przed upływem terminu składania Ofert wykonaliśmy </w:t>
      </w:r>
      <w:r w:rsidR="00B3599D" w:rsidRPr="008466CA">
        <w:rPr>
          <w:rFonts w:ascii="Verdana" w:hAnsi="Verdana" w:cstheme="minorHAnsi"/>
          <w:sz w:val="18"/>
          <w:szCs w:val="18"/>
          <w:lang w:eastAsia="pl-PL"/>
        </w:rPr>
        <w:t>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4"/>
        <w:gridCol w:w="2710"/>
        <w:gridCol w:w="1829"/>
        <w:gridCol w:w="1862"/>
        <w:gridCol w:w="3082"/>
      </w:tblGrid>
      <w:tr w:rsidR="008466CA" w:rsidRPr="00FE56A2" w14:paraId="5576ABDA" w14:textId="77777777" w:rsidTr="008466CA">
        <w:trPr>
          <w:trHeight w:val="737"/>
          <w:tblHeader/>
        </w:trPr>
        <w:tc>
          <w:tcPr>
            <w:tcW w:w="350" w:type="pct"/>
            <w:vMerge w:val="restart"/>
            <w:tcBorders>
              <w:top w:val="single" w:sz="4" w:space="0" w:color="auto"/>
              <w:left w:val="single" w:sz="4" w:space="0" w:color="auto"/>
            </w:tcBorders>
            <w:shd w:val="clear" w:color="auto" w:fill="1A7466"/>
            <w:vAlign w:val="center"/>
          </w:tcPr>
          <w:p w14:paraId="04A68D99" w14:textId="77777777"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Lp.</w:t>
            </w:r>
          </w:p>
        </w:tc>
        <w:tc>
          <w:tcPr>
            <w:tcW w:w="1329" w:type="pct"/>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8466CA" w:rsidRPr="00FE56A2" w:rsidRDefault="008466CA"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10" w:type="pct"/>
            <w:gridSpan w:val="2"/>
            <w:tcBorders>
              <w:top w:val="single" w:sz="4" w:space="0" w:color="auto"/>
              <w:bottom w:val="single" w:sz="4" w:space="0" w:color="auto"/>
            </w:tcBorders>
            <w:shd w:val="clear" w:color="auto" w:fill="1A7466"/>
            <w:vAlign w:val="center"/>
          </w:tcPr>
          <w:p w14:paraId="6A243E35" w14:textId="2CF1BDC0"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8466CA">
              <w:rPr>
                <w:rFonts w:ascii="Verdana" w:hAnsi="Verdana" w:cstheme="minorHAnsi"/>
                <w:b/>
                <w:sz w:val="16"/>
                <w:szCs w:val="16"/>
              </w:rPr>
              <w:t>realizacji usługi</w:t>
            </w:r>
          </w:p>
        </w:tc>
        <w:tc>
          <w:tcPr>
            <w:tcW w:w="1511" w:type="pct"/>
            <w:vMerge w:val="restart"/>
            <w:tcBorders>
              <w:top w:val="single" w:sz="4" w:space="0" w:color="auto"/>
              <w:left w:val="nil"/>
              <w:right w:val="single" w:sz="4" w:space="0" w:color="auto"/>
            </w:tcBorders>
            <w:shd w:val="clear" w:color="auto" w:fill="1A7466"/>
            <w:vAlign w:val="center"/>
          </w:tcPr>
          <w:p w14:paraId="64595C1A" w14:textId="77777777" w:rsidR="008466CA" w:rsidRPr="00FE56A2" w:rsidRDefault="008466CA"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8466CA" w:rsidRPr="00FE56A2" w:rsidRDefault="008466CA"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8466CA" w:rsidRPr="00FE56A2" w14:paraId="6782B4CA" w14:textId="77777777" w:rsidTr="008466CA">
        <w:trPr>
          <w:trHeight w:val="504"/>
          <w:tblHeader/>
        </w:trPr>
        <w:tc>
          <w:tcPr>
            <w:tcW w:w="350" w:type="pct"/>
            <w:vMerge/>
            <w:tcBorders>
              <w:left w:val="single" w:sz="4" w:space="0" w:color="auto"/>
            </w:tcBorders>
            <w:shd w:val="clear" w:color="auto" w:fill="00B050"/>
            <w:vAlign w:val="center"/>
          </w:tcPr>
          <w:p w14:paraId="44ABAE26" w14:textId="77777777" w:rsidR="008466CA" w:rsidRPr="00FE56A2" w:rsidRDefault="008466CA" w:rsidP="00FE56A2">
            <w:pPr>
              <w:jc w:val="center"/>
              <w:rPr>
                <w:rFonts w:ascii="Verdana" w:hAnsi="Verdana" w:cstheme="minorHAnsi"/>
                <w:b/>
                <w:sz w:val="16"/>
                <w:szCs w:val="16"/>
              </w:rPr>
            </w:pPr>
          </w:p>
        </w:tc>
        <w:tc>
          <w:tcPr>
            <w:tcW w:w="1329" w:type="pct"/>
            <w:vMerge/>
            <w:tcBorders>
              <w:top w:val="nil"/>
              <w:right w:val="single" w:sz="4" w:space="0" w:color="auto"/>
            </w:tcBorders>
            <w:shd w:val="clear" w:color="auto" w:fill="00B050"/>
            <w:vAlign w:val="center"/>
          </w:tcPr>
          <w:p w14:paraId="0944CD7C" w14:textId="77777777" w:rsidR="008466CA" w:rsidRPr="00FE56A2" w:rsidRDefault="008466CA" w:rsidP="00FE56A2">
            <w:pPr>
              <w:jc w:val="center"/>
              <w:rPr>
                <w:rFonts w:ascii="Verdana" w:hAnsi="Verdana" w:cstheme="minorHAnsi"/>
                <w:b/>
                <w:sz w:val="16"/>
                <w:szCs w:val="16"/>
              </w:rPr>
            </w:pPr>
          </w:p>
        </w:tc>
        <w:tc>
          <w:tcPr>
            <w:tcW w:w="897" w:type="pct"/>
            <w:tcBorders>
              <w:top w:val="nil"/>
            </w:tcBorders>
            <w:shd w:val="clear" w:color="auto" w:fill="1A7466"/>
            <w:vAlign w:val="center"/>
          </w:tcPr>
          <w:p w14:paraId="2257C327" w14:textId="77777777"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913" w:type="pct"/>
            <w:tcBorders>
              <w:top w:val="nil"/>
              <w:right w:val="single" w:sz="4" w:space="0" w:color="auto"/>
            </w:tcBorders>
            <w:shd w:val="clear" w:color="auto" w:fill="1A7466"/>
            <w:vAlign w:val="center"/>
          </w:tcPr>
          <w:p w14:paraId="71C4B5B4" w14:textId="77777777"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8466CA" w:rsidRPr="00FE56A2" w:rsidRDefault="008466CA"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1511" w:type="pct"/>
            <w:vMerge/>
            <w:tcBorders>
              <w:left w:val="single" w:sz="4" w:space="0" w:color="auto"/>
              <w:bottom w:val="single" w:sz="4" w:space="0" w:color="auto"/>
              <w:right w:val="single" w:sz="4" w:space="0" w:color="auto"/>
            </w:tcBorders>
            <w:shd w:val="clear" w:color="auto" w:fill="00B050"/>
            <w:vAlign w:val="center"/>
          </w:tcPr>
          <w:p w14:paraId="7E6799C2" w14:textId="77777777" w:rsidR="008466CA" w:rsidRPr="00FE56A2" w:rsidRDefault="008466CA" w:rsidP="00FE56A2">
            <w:pPr>
              <w:jc w:val="center"/>
              <w:rPr>
                <w:rFonts w:ascii="Verdana" w:hAnsi="Verdana" w:cstheme="minorHAnsi"/>
                <w:sz w:val="16"/>
                <w:szCs w:val="16"/>
              </w:rPr>
            </w:pPr>
          </w:p>
        </w:tc>
      </w:tr>
      <w:tr w:rsidR="008466CA" w:rsidRPr="00FE56A2" w14:paraId="2793A6BC" w14:textId="77777777" w:rsidTr="008466CA">
        <w:trPr>
          <w:trHeight w:val="443"/>
        </w:trPr>
        <w:tc>
          <w:tcPr>
            <w:tcW w:w="350" w:type="pct"/>
            <w:vAlign w:val="center"/>
          </w:tcPr>
          <w:p w14:paraId="1C5E9967" w14:textId="77777777" w:rsidR="008466CA" w:rsidRPr="00FE56A2" w:rsidRDefault="008466CA">
            <w:pPr>
              <w:numPr>
                <w:ilvl w:val="0"/>
                <w:numId w:val="24"/>
              </w:numPr>
              <w:autoSpaceDE w:val="0"/>
              <w:autoSpaceDN w:val="0"/>
              <w:spacing w:before="120" w:after="200" w:line="240" w:lineRule="auto"/>
              <w:jc w:val="left"/>
              <w:rPr>
                <w:rFonts w:ascii="Verdana" w:hAnsi="Verdana" w:cstheme="minorHAnsi"/>
                <w:sz w:val="16"/>
                <w:szCs w:val="16"/>
              </w:rPr>
            </w:pPr>
          </w:p>
        </w:tc>
        <w:tc>
          <w:tcPr>
            <w:tcW w:w="1329" w:type="pct"/>
            <w:tcBorders>
              <w:right w:val="single" w:sz="4" w:space="0" w:color="auto"/>
            </w:tcBorders>
            <w:vAlign w:val="center"/>
          </w:tcPr>
          <w:p w14:paraId="742FCD18" w14:textId="77777777" w:rsidR="008466CA" w:rsidRPr="00FE56A2" w:rsidRDefault="008466CA" w:rsidP="00FE56A2">
            <w:pPr>
              <w:spacing w:before="120"/>
              <w:rPr>
                <w:rFonts w:ascii="Verdana" w:hAnsi="Verdana" w:cstheme="minorHAnsi"/>
                <w:sz w:val="16"/>
                <w:szCs w:val="16"/>
              </w:rPr>
            </w:pPr>
          </w:p>
        </w:tc>
        <w:tc>
          <w:tcPr>
            <w:tcW w:w="897" w:type="pct"/>
            <w:tcBorders>
              <w:top w:val="nil"/>
            </w:tcBorders>
            <w:vAlign w:val="center"/>
          </w:tcPr>
          <w:p w14:paraId="5EC20FCE" w14:textId="77777777" w:rsidR="008466CA" w:rsidRPr="00FE56A2" w:rsidRDefault="008466CA" w:rsidP="00FE56A2">
            <w:pPr>
              <w:spacing w:before="120"/>
              <w:rPr>
                <w:rFonts w:ascii="Verdana" w:hAnsi="Verdana" w:cstheme="minorHAnsi"/>
                <w:sz w:val="16"/>
                <w:szCs w:val="16"/>
              </w:rPr>
            </w:pPr>
          </w:p>
        </w:tc>
        <w:tc>
          <w:tcPr>
            <w:tcW w:w="913" w:type="pct"/>
            <w:tcBorders>
              <w:top w:val="nil"/>
              <w:right w:val="single" w:sz="4" w:space="0" w:color="auto"/>
            </w:tcBorders>
            <w:vAlign w:val="center"/>
          </w:tcPr>
          <w:p w14:paraId="55E54453" w14:textId="77777777" w:rsidR="008466CA" w:rsidRPr="00FE56A2" w:rsidRDefault="008466CA" w:rsidP="00FE56A2">
            <w:pPr>
              <w:spacing w:before="120"/>
              <w:rPr>
                <w:rFonts w:ascii="Verdana" w:hAnsi="Verdana" w:cstheme="minorHAnsi"/>
                <w:sz w:val="16"/>
                <w:szCs w:val="16"/>
              </w:rPr>
            </w:pPr>
          </w:p>
        </w:tc>
        <w:tc>
          <w:tcPr>
            <w:tcW w:w="1511" w:type="pct"/>
            <w:tcBorders>
              <w:top w:val="single" w:sz="4" w:space="0" w:color="auto"/>
              <w:left w:val="single" w:sz="4" w:space="0" w:color="auto"/>
              <w:bottom w:val="single" w:sz="4" w:space="0" w:color="auto"/>
              <w:right w:val="single" w:sz="4" w:space="0" w:color="auto"/>
            </w:tcBorders>
            <w:vAlign w:val="center"/>
          </w:tcPr>
          <w:p w14:paraId="577B12F8" w14:textId="77777777" w:rsidR="008466CA" w:rsidRPr="00FE56A2" w:rsidRDefault="008466CA"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70" w:name="_Toc515896307"/>
      <w:bookmarkStart w:id="371" w:name="_Toc122344848"/>
      <w:bookmarkStart w:id="372" w:name="_Toc206654366"/>
      <w:r w:rsidRPr="00FE56A2">
        <w:rPr>
          <w:rFonts w:ascii="Verdana" w:hAnsi="Verdana" w:cstheme="minorHAnsi"/>
          <w:sz w:val="18"/>
          <w:szCs w:val="18"/>
        </w:rPr>
        <w:t>UWAGA: Należy dostosować ilość wierszy do ilości wykazywanych zadań</w:t>
      </w:r>
      <w:bookmarkEnd w:id="370"/>
      <w:bookmarkEnd w:id="371"/>
      <w:bookmarkEnd w:id="372"/>
    </w:p>
    <w:p w14:paraId="7DD45A55" w14:textId="57A71E31"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Do niniejszego wykazu dołączam dowody potwierdzające, że ww. zamówienia zostały wykonane należycie</w:t>
      </w:r>
      <w:r w:rsidR="00AF1232">
        <w:rPr>
          <w:rFonts w:ascii="Verdana" w:hAnsi="Verdana" w:cstheme="minorHAnsi"/>
          <w:sz w:val="18"/>
          <w:szCs w:val="18"/>
        </w:rPr>
        <w:t>.</w:t>
      </w:r>
      <w:r w:rsidRPr="00FE56A2">
        <w:rPr>
          <w:rFonts w:ascii="Verdana" w:hAnsi="Verdana" w:cstheme="minorHAnsi"/>
          <w:sz w:val="18"/>
          <w:szCs w:val="18"/>
        </w:rPr>
        <w:t xml:space="preserv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307CB033" w:rsidR="00D7603F" w:rsidRDefault="00D7603F" w:rsidP="008466CA">
      <w:pPr>
        <w:spacing w:line="240" w:lineRule="auto"/>
        <w:jc w:val="left"/>
        <w:rPr>
          <w:rFonts w:ascii="Verdana" w:hAnsi="Verdana" w:cstheme="minorHAnsi"/>
          <w:b/>
          <w:i/>
          <w:sz w:val="20"/>
        </w:rPr>
      </w:pPr>
    </w:p>
    <w:p w14:paraId="0993BBD0" w14:textId="77777777" w:rsidR="00C70A5D" w:rsidRDefault="00C70A5D" w:rsidP="008466CA">
      <w:pPr>
        <w:spacing w:line="240" w:lineRule="auto"/>
        <w:jc w:val="left"/>
        <w:rPr>
          <w:rFonts w:ascii="Verdana" w:hAnsi="Verdana" w:cstheme="minorHAnsi"/>
          <w:b/>
          <w:i/>
          <w:sz w:val="20"/>
        </w:rPr>
      </w:pPr>
    </w:p>
    <w:p w14:paraId="17B22C7B" w14:textId="77777777" w:rsidR="00C70A5D" w:rsidRDefault="00C70A5D" w:rsidP="008466CA">
      <w:pPr>
        <w:spacing w:line="240" w:lineRule="auto"/>
        <w:jc w:val="left"/>
        <w:rPr>
          <w:rFonts w:ascii="Verdana" w:hAnsi="Verdana" w:cstheme="minorHAnsi"/>
          <w:b/>
          <w:i/>
          <w:sz w:val="20"/>
        </w:rPr>
      </w:pPr>
    </w:p>
    <w:p w14:paraId="0F7289B0" w14:textId="77777777" w:rsidR="00C70A5D" w:rsidRDefault="00C70A5D" w:rsidP="008466CA">
      <w:pPr>
        <w:spacing w:line="240" w:lineRule="auto"/>
        <w:jc w:val="left"/>
        <w:rPr>
          <w:rFonts w:ascii="Verdana" w:hAnsi="Verdana" w:cstheme="minorHAnsi"/>
          <w:b/>
          <w:i/>
          <w:sz w:val="20"/>
        </w:rPr>
      </w:pPr>
    </w:p>
    <w:p w14:paraId="2DF39802" w14:textId="77777777" w:rsidR="00C70A5D" w:rsidRDefault="00C70A5D" w:rsidP="008466CA">
      <w:pPr>
        <w:spacing w:line="240" w:lineRule="auto"/>
        <w:jc w:val="left"/>
        <w:rPr>
          <w:rFonts w:ascii="Verdana" w:hAnsi="Verdana" w:cstheme="minorHAnsi"/>
          <w:b/>
          <w:i/>
          <w:sz w:val="20"/>
        </w:rPr>
      </w:pPr>
    </w:p>
    <w:p w14:paraId="319B254E" w14:textId="77777777" w:rsidR="00C70A5D" w:rsidRDefault="00C70A5D" w:rsidP="008466CA">
      <w:pPr>
        <w:spacing w:line="240" w:lineRule="auto"/>
        <w:jc w:val="left"/>
        <w:rPr>
          <w:rFonts w:ascii="Verdana" w:hAnsi="Verdana" w:cstheme="minorHAnsi"/>
          <w:b/>
          <w:i/>
          <w:sz w:val="20"/>
        </w:rPr>
      </w:pPr>
    </w:p>
    <w:p w14:paraId="2BA6EC8B" w14:textId="77777777" w:rsidR="00C70A5D" w:rsidRDefault="00C70A5D" w:rsidP="008466CA">
      <w:pPr>
        <w:spacing w:line="240" w:lineRule="auto"/>
        <w:jc w:val="left"/>
        <w:rPr>
          <w:rFonts w:ascii="Verdana" w:hAnsi="Verdana" w:cstheme="minorHAnsi"/>
          <w:b/>
          <w:i/>
          <w:sz w:val="20"/>
        </w:rPr>
      </w:pPr>
    </w:p>
    <w:p w14:paraId="00E5055F" w14:textId="77777777" w:rsidR="00C70A5D" w:rsidRDefault="00C70A5D" w:rsidP="008466CA">
      <w:pPr>
        <w:spacing w:line="240" w:lineRule="auto"/>
        <w:jc w:val="left"/>
        <w:rPr>
          <w:rFonts w:ascii="Verdana" w:hAnsi="Verdana" w:cstheme="minorHAnsi"/>
          <w:b/>
          <w:i/>
          <w:sz w:val="20"/>
        </w:rPr>
      </w:pPr>
    </w:p>
    <w:p w14:paraId="78B227AA" w14:textId="77777777" w:rsidR="00C70A5D" w:rsidRDefault="00C70A5D" w:rsidP="008466CA">
      <w:pPr>
        <w:spacing w:line="240" w:lineRule="auto"/>
        <w:jc w:val="left"/>
        <w:rPr>
          <w:rFonts w:ascii="Verdana" w:hAnsi="Verdana" w:cstheme="minorHAnsi"/>
          <w:b/>
          <w:i/>
          <w:sz w:val="20"/>
        </w:rPr>
      </w:pPr>
    </w:p>
    <w:p w14:paraId="105793EE" w14:textId="77777777" w:rsidR="00C70A5D" w:rsidRDefault="00C70A5D" w:rsidP="008466CA">
      <w:pPr>
        <w:spacing w:line="240" w:lineRule="auto"/>
        <w:jc w:val="left"/>
        <w:rPr>
          <w:rFonts w:ascii="Verdana" w:hAnsi="Verdana" w:cstheme="minorHAnsi"/>
          <w:b/>
          <w:i/>
          <w:sz w:val="20"/>
        </w:rPr>
      </w:pPr>
    </w:p>
    <w:p w14:paraId="53A053EF" w14:textId="77777777" w:rsidR="00C70A5D" w:rsidRDefault="00C70A5D" w:rsidP="008466CA">
      <w:pPr>
        <w:spacing w:line="240" w:lineRule="auto"/>
        <w:jc w:val="left"/>
        <w:rPr>
          <w:rFonts w:ascii="Verdana" w:hAnsi="Verdana" w:cstheme="minorHAnsi"/>
          <w:b/>
          <w:i/>
          <w:sz w:val="20"/>
        </w:rPr>
      </w:pPr>
    </w:p>
    <w:p w14:paraId="2B883248" w14:textId="77777777" w:rsidR="00C70A5D" w:rsidRDefault="00C70A5D" w:rsidP="008466CA">
      <w:pPr>
        <w:spacing w:line="240" w:lineRule="auto"/>
        <w:jc w:val="left"/>
        <w:rPr>
          <w:rFonts w:ascii="Verdana" w:hAnsi="Verdana" w:cstheme="minorHAnsi"/>
          <w:b/>
          <w:i/>
          <w:sz w:val="20"/>
        </w:rPr>
      </w:pPr>
    </w:p>
    <w:p w14:paraId="79CC8FBC" w14:textId="77777777" w:rsidR="00C70A5D" w:rsidRDefault="00C70A5D" w:rsidP="008466CA">
      <w:pPr>
        <w:spacing w:line="240" w:lineRule="auto"/>
        <w:jc w:val="left"/>
        <w:rPr>
          <w:rFonts w:ascii="Verdana" w:hAnsi="Verdana" w:cstheme="minorHAnsi"/>
          <w:b/>
          <w:i/>
          <w:sz w:val="20"/>
        </w:rPr>
      </w:pPr>
    </w:p>
    <w:p w14:paraId="6B3A00EF" w14:textId="77777777" w:rsidR="00C70A5D" w:rsidRDefault="00C70A5D" w:rsidP="008466CA">
      <w:pPr>
        <w:spacing w:line="240" w:lineRule="auto"/>
        <w:jc w:val="left"/>
        <w:rPr>
          <w:rFonts w:ascii="Verdana" w:hAnsi="Verdana" w:cstheme="minorHAnsi"/>
          <w:b/>
          <w:i/>
          <w:sz w:val="20"/>
        </w:rPr>
      </w:pPr>
    </w:p>
    <w:p w14:paraId="3D11EE99" w14:textId="77777777" w:rsidR="00C70A5D" w:rsidRDefault="00C70A5D" w:rsidP="008466CA">
      <w:pPr>
        <w:spacing w:line="240" w:lineRule="auto"/>
        <w:jc w:val="left"/>
        <w:rPr>
          <w:rFonts w:ascii="Verdana" w:hAnsi="Verdana" w:cstheme="minorHAnsi"/>
          <w:b/>
          <w:i/>
          <w:sz w:val="20"/>
        </w:rPr>
      </w:pPr>
    </w:p>
    <w:p w14:paraId="08A6C774" w14:textId="77777777" w:rsidR="00C70A5D" w:rsidRDefault="00C70A5D" w:rsidP="008466CA">
      <w:pPr>
        <w:spacing w:line="240" w:lineRule="auto"/>
        <w:jc w:val="left"/>
        <w:rPr>
          <w:rFonts w:ascii="Verdana" w:hAnsi="Verdana" w:cstheme="minorHAnsi"/>
          <w:b/>
          <w:i/>
          <w:sz w:val="20"/>
        </w:rPr>
      </w:pPr>
    </w:p>
    <w:p w14:paraId="50C2A26F" w14:textId="77777777" w:rsidR="00C70A5D" w:rsidRDefault="00C70A5D" w:rsidP="008466CA">
      <w:pPr>
        <w:spacing w:line="240" w:lineRule="auto"/>
        <w:jc w:val="left"/>
        <w:rPr>
          <w:rFonts w:ascii="Verdana" w:hAnsi="Verdana" w:cstheme="minorHAnsi"/>
          <w:b/>
          <w:i/>
          <w:sz w:val="20"/>
        </w:rPr>
      </w:pPr>
    </w:p>
    <w:p w14:paraId="4C5A74E1" w14:textId="77777777" w:rsidR="00C70A5D" w:rsidRDefault="00C70A5D" w:rsidP="008466CA">
      <w:pPr>
        <w:spacing w:line="240" w:lineRule="auto"/>
        <w:jc w:val="left"/>
        <w:rPr>
          <w:rFonts w:ascii="Verdana" w:hAnsi="Verdana" w:cstheme="minorHAnsi"/>
          <w:b/>
          <w:i/>
          <w:sz w:val="20"/>
        </w:rPr>
      </w:pPr>
    </w:p>
    <w:p w14:paraId="2A25ECFC" w14:textId="77777777" w:rsidR="00C70A5D" w:rsidRDefault="00C70A5D" w:rsidP="008466CA">
      <w:pPr>
        <w:spacing w:line="240" w:lineRule="auto"/>
        <w:jc w:val="left"/>
        <w:rPr>
          <w:rFonts w:ascii="Verdana" w:hAnsi="Verdana" w:cstheme="minorHAnsi"/>
          <w:b/>
          <w:i/>
          <w:sz w:val="20"/>
        </w:rPr>
      </w:pPr>
    </w:p>
    <w:p w14:paraId="5BF2C1CF" w14:textId="77777777" w:rsidR="00C70A5D" w:rsidRDefault="00C70A5D" w:rsidP="008466CA">
      <w:pPr>
        <w:spacing w:line="240" w:lineRule="auto"/>
        <w:jc w:val="left"/>
        <w:rPr>
          <w:rFonts w:ascii="Verdana" w:hAnsi="Verdana" w:cstheme="minorHAnsi"/>
          <w:b/>
          <w:i/>
          <w:sz w:val="20"/>
        </w:rPr>
      </w:pPr>
    </w:p>
    <w:p w14:paraId="68F4DD5C" w14:textId="77777777" w:rsidR="00C70A5D" w:rsidRDefault="00C70A5D" w:rsidP="008466CA">
      <w:pPr>
        <w:spacing w:line="240" w:lineRule="auto"/>
        <w:jc w:val="left"/>
        <w:rPr>
          <w:rFonts w:ascii="Verdana" w:hAnsi="Verdana" w:cstheme="minorHAnsi"/>
          <w:b/>
          <w:i/>
          <w:sz w:val="20"/>
        </w:rPr>
      </w:pPr>
    </w:p>
    <w:p w14:paraId="7CFE59E0" w14:textId="77777777" w:rsidR="00C70A5D" w:rsidRDefault="00C70A5D" w:rsidP="008466CA">
      <w:pPr>
        <w:spacing w:line="240" w:lineRule="auto"/>
        <w:jc w:val="left"/>
        <w:rPr>
          <w:rFonts w:ascii="Verdana" w:hAnsi="Verdana" w:cstheme="minorHAnsi"/>
          <w:b/>
          <w:i/>
          <w:sz w:val="20"/>
        </w:rPr>
      </w:pPr>
    </w:p>
    <w:p w14:paraId="36C0304E" w14:textId="77777777" w:rsidR="00C70A5D" w:rsidRDefault="00C70A5D" w:rsidP="008466CA">
      <w:pPr>
        <w:spacing w:line="240" w:lineRule="auto"/>
        <w:jc w:val="left"/>
        <w:rPr>
          <w:rFonts w:ascii="Verdana" w:hAnsi="Verdana" w:cstheme="minorHAnsi"/>
          <w:b/>
          <w:i/>
          <w:sz w:val="20"/>
        </w:rPr>
      </w:pPr>
    </w:p>
    <w:p w14:paraId="458D9C04" w14:textId="77777777" w:rsidR="00C70A5D" w:rsidRDefault="00C70A5D" w:rsidP="008466CA">
      <w:pPr>
        <w:spacing w:line="240" w:lineRule="auto"/>
        <w:jc w:val="left"/>
        <w:rPr>
          <w:rFonts w:ascii="Verdana" w:hAnsi="Verdana" w:cstheme="minorHAnsi"/>
          <w:b/>
          <w:i/>
          <w:sz w:val="20"/>
        </w:rPr>
      </w:pPr>
    </w:p>
    <w:p w14:paraId="276803D3" w14:textId="77777777" w:rsidR="00C70A5D" w:rsidRDefault="00C70A5D" w:rsidP="008466CA">
      <w:pPr>
        <w:spacing w:line="240" w:lineRule="auto"/>
        <w:jc w:val="left"/>
        <w:rPr>
          <w:rFonts w:ascii="Verdana" w:hAnsi="Verdana" w:cstheme="minorHAnsi"/>
          <w:b/>
          <w:i/>
          <w:sz w:val="20"/>
        </w:rPr>
      </w:pPr>
    </w:p>
    <w:p w14:paraId="7588B2F1" w14:textId="77777777" w:rsidR="009B38C7" w:rsidRDefault="00C70A5D" w:rsidP="00C70A5D">
      <w:pPr>
        <w:spacing w:after="80" w:line="240" w:lineRule="auto"/>
        <w:jc w:val="right"/>
        <w:rPr>
          <w:rFonts w:ascii="Verdana" w:hAnsi="Verdana"/>
          <w:b/>
          <w:sz w:val="18"/>
          <w:szCs w:val="18"/>
        </w:rPr>
      </w:pPr>
      <w:r w:rsidRPr="00FE56A2">
        <w:rPr>
          <w:rFonts w:ascii="Verdana" w:hAnsi="Verdana"/>
          <w:b/>
          <w:sz w:val="18"/>
          <w:szCs w:val="18"/>
        </w:rPr>
        <w:t xml:space="preserve">ZAŁĄCZNIK NR </w:t>
      </w:r>
      <w:r>
        <w:rPr>
          <w:rFonts w:ascii="Verdana" w:hAnsi="Verdana"/>
          <w:b/>
          <w:sz w:val="18"/>
          <w:szCs w:val="18"/>
        </w:rPr>
        <w:t>6</w:t>
      </w:r>
      <w:r w:rsidRPr="00FE56A2">
        <w:rPr>
          <w:rFonts w:ascii="Verdana" w:hAnsi="Verdana"/>
          <w:b/>
          <w:sz w:val="18"/>
          <w:szCs w:val="18"/>
        </w:rPr>
        <w:t xml:space="preserve"> </w:t>
      </w:r>
      <w:r w:rsidR="00FC23E1">
        <w:rPr>
          <w:rFonts w:ascii="Verdana" w:hAnsi="Verdana"/>
          <w:b/>
          <w:sz w:val="18"/>
          <w:szCs w:val="18"/>
        </w:rPr>
        <w:t>–</w:t>
      </w:r>
      <w:r w:rsidRPr="00FE56A2">
        <w:rPr>
          <w:rFonts w:ascii="Verdana" w:hAnsi="Verdana"/>
          <w:b/>
          <w:sz w:val="18"/>
          <w:szCs w:val="18"/>
        </w:rPr>
        <w:t xml:space="preserve"> </w:t>
      </w:r>
      <w:r w:rsidR="00FC23E1">
        <w:rPr>
          <w:rFonts w:ascii="Verdana" w:hAnsi="Verdana"/>
          <w:b/>
          <w:sz w:val="18"/>
          <w:szCs w:val="18"/>
        </w:rPr>
        <w:t>FORMULARZ CENOWY</w:t>
      </w:r>
    </w:p>
    <w:p w14:paraId="00294118" w14:textId="77777777" w:rsidR="009B38C7" w:rsidRDefault="009B38C7" w:rsidP="009B38C7">
      <w:pPr>
        <w:tabs>
          <w:tab w:val="left" w:pos="3033"/>
          <w:tab w:val="center" w:pos="4536"/>
        </w:tabs>
        <w:spacing w:before="120" w:after="120" w:line="276" w:lineRule="auto"/>
        <w:jc w:val="center"/>
        <w:rPr>
          <w:rFonts w:ascii="Trebuchet MS" w:hAnsi="Trebuchet MS"/>
          <w:caps/>
          <w:color w:val="1A7466"/>
          <w:kern w:val="28"/>
          <w:sz w:val="32"/>
          <w:szCs w:val="32"/>
        </w:rPr>
      </w:pPr>
    </w:p>
    <w:p w14:paraId="7B99235E" w14:textId="360886D4" w:rsidR="009B38C7" w:rsidRPr="00FE56A2" w:rsidRDefault="009B38C7" w:rsidP="009B38C7">
      <w:pPr>
        <w:tabs>
          <w:tab w:val="left" w:pos="3033"/>
          <w:tab w:val="center" w:pos="4536"/>
        </w:tabs>
        <w:spacing w:before="120" w:after="120" w:line="276" w:lineRule="auto"/>
        <w:jc w:val="center"/>
        <w:rPr>
          <w:rFonts w:ascii="Trebuchet MS" w:hAnsi="Trebuchet MS"/>
          <w:caps/>
          <w:color w:val="1A7466"/>
          <w:kern w:val="28"/>
          <w:sz w:val="32"/>
          <w:szCs w:val="32"/>
          <w:vertAlign w:val="superscript"/>
        </w:rPr>
      </w:pPr>
      <w:r w:rsidRPr="00FE56A2">
        <w:rPr>
          <w:rFonts w:ascii="Trebuchet MS" w:hAnsi="Trebuchet MS"/>
          <w:caps/>
          <w:color w:val="1A7466"/>
          <w:kern w:val="28"/>
          <w:sz w:val="32"/>
          <w:szCs w:val="32"/>
        </w:rPr>
        <w:t>FORMULARZ CENOWY</w:t>
      </w:r>
      <w:r w:rsidRPr="00FE56A2">
        <w:rPr>
          <w:rFonts w:ascii="Trebuchet MS" w:hAnsi="Trebuchet MS"/>
          <w:caps/>
          <w:color w:val="1A7466"/>
          <w:kern w:val="28"/>
          <w:sz w:val="32"/>
          <w:szCs w:val="32"/>
          <w:vertAlign w:val="superscript"/>
        </w:rPr>
        <w:footnoteReference w:id="8"/>
      </w:r>
    </w:p>
    <w:p w14:paraId="3442CB5E" w14:textId="3738562D" w:rsidR="00FC23E1" w:rsidRPr="009B38C7" w:rsidRDefault="009B38C7" w:rsidP="009B38C7">
      <w:pPr>
        <w:spacing w:before="120" w:after="120" w:line="276" w:lineRule="auto"/>
        <w:rPr>
          <w:rFonts w:ascii="Verdana" w:eastAsia="Calibri" w:hAnsi="Verdana" w:cstheme="minorHAnsi"/>
          <w:sz w:val="18"/>
          <w:szCs w:val="18"/>
        </w:rPr>
      </w:pPr>
      <w:r w:rsidRPr="00FE56A2">
        <w:rPr>
          <w:rFonts w:ascii="Verdana" w:eastAsia="Calibri" w:hAnsi="Verdana" w:cstheme="minorHAnsi"/>
          <w:sz w:val="18"/>
          <w:szCs w:val="18"/>
        </w:rPr>
        <w:t xml:space="preserve">Postępowanie o udzielenie zamówienia niepublicznego w trybie przetargu nieograniczonego pod nazwą </w:t>
      </w:r>
      <w:r w:rsidRPr="009B38C7">
        <w:rPr>
          <w:rFonts w:ascii="Verdana" w:eastAsia="Calibri" w:hAnsi="Verdana" w:cstheme="minorHAnsi"/>
          <w:sz w:val="18"/>
          <w:szCs w:val="18"/>
        </w:rPr>
        <w:t>Modernizacja obiektów BGP2 na potrzeby JWCD w PGE EC S.A. Oddział w Gorzowie Wielkopolskim</w:t>
      </w:r>
      <w:r>
        <w:rPr>
          <w:rFonts w:ascii="Verdana" w:eastAsia="Calibri" w:hAnsi="Verdana" w:cstheme="minorHAnsi"/>
          <w:sz w:val="18"/>
          <w:szCs w:val="18"/>
        </w:rPr>
        <w:t xml:space="preserve"> (</w:t>
      </w:r>
      <w:r w:rsidRPr="009B38C7">
        <w:rPr>
          <w:rFonts w:ascii="Verdana" w:eastAsia="Calibri" w:hAnsi="Verdana" w:cstheme="minorHAnsi"/>
          <w:sz w:val="18"/>
          <w:szCs w:val="18"/>
        </w:rPr>
        <w:t>POST/PEC/PEC/UZI/00934/2025</w:t>
      </w:r>
      <w:r>
        <w:rPr>
          <w:rFonts w:ascii="Verdana" w:eastAsia="Calibri" w:hAnsi="Verdana" w:cstheme="minorHAnsi"/>
          <w:sz w:val="18"/>
          <w:szCs w:val="18"/>
        </w:rPr>
        <w:t>)</w:t>
      </w:r>
    </w:p>
    <w:p w14:paraId="3F3F032C" w14:textId="77777777" w:rsidR="00FC23E1" w:rsidRDefault="00FC23E1" w:rsidP="00C70A5D">
      <w:pPr>
        <w:spacing w:after="80" w:line="240" w:lineRule="auto"/>
        <w:jc w:val="right"/>
        <w:rPr>
          <w:rFonts w:ascii="Verdana" w:hAnsi="Verdana"/>
          <w:b/>
          <w:sz w:val="18"/>
          <w:szCs w:val="18"/>
        </w:rPr>
      </w:pPr>
    </w:p>
    <w:tbl>
      <w:tblPr>
        <w:tblW w:w="5000" w:type="pct"/>
        <w:jc w:val="center"/>
        <w:tblCellMar>
          <w:left w:w="70" w:type="dxa"/>
          <w:right w:w="70" w:type="dxa"/>
        </w:tblCellMar>
        <w:tblLook w:val="04A0" w:firstRow="1" w:lastRow="0" w:firstColumn="1" w:lastColumn="0" w:noHBand="0" w:noVBand="1"/>
      </w:tblPr>
      <w:tblGrid>
        <w:gridCol w:w="5677"/>
        <w:gridCol w:w="1057"/>
        <w:gridCol w:w="1324"/>
        <w:gridCol w:w="2139"/>
      </w:tblGrid>
      <w:tr w:rsidR="00FC23E1" w:rsidRPr="00FC23E1" w14:paraId="00B5B877" w14:textId="77777777" w:rsidTr="00FC23E1">
        <w:trPr>
          <w:trHeight w:val="940"/>
          <w:jc w:val="center"/>
        </w:trPr>
        <w:tc>
          <w:tcPr>
            <w:tcW w:w="2784" w:type="pct"/>
            <w:tcBorders>
              <w:top w:val="single" w:sz="4" w:space="0" w:color="auto"/>
              <w:left w:val="single" w:sz="4" w:space="0" w:color="auto"/>
              <w:bottom w:val="single" w:sz="4" w:space="0" w:color="auto"/>
              <w:right w:val="single" w:sz="4" w:space="0" w:color="auto"/>
            </w:tcBorders>
            <w:shd w:val="clear" w:color="000000" w:fill="AEAAAA"/>
            <w:noWrap/>
            <w:vAlign w:val="center"/>
            <w:hideMark/>
          </w:tcPr>
          <w:p w14:paraId="34EDB124" w14:textId="77777777" w:rsidR="00FC23E1" w:rsidRPr="00FC23E1" w:rsidRDefault="00FC23E1" w:rsidP="00FC23E1">
            <w:pPr>
              <w:spacing w:line="240" w:lineRule="auto"/>
              <w:jc w:val="center"/>
              <w:rPr>
                <w:rFonts w:ascii="Calibri" w:hAnsi="Calibri" w:cs="Calibri"/>
                <w:b/>
                <w:bCs/>
                <w:color w:val="000000"/>
                <w:szCs w:val="22"/>
                <w:lang w:eastAsia="pl-PL"/>
              </w:rPr>
            </w:pPr>
            <w:r w:rsidRPr="00FC23E1">
              <w:rPr>
                <w:rFonts w:ascii="Calibri" w:hAnsi="Calibri" w:cs="Calibri"/>
                <w:b/>
                <w:bCs/>
                <w:color w:val="000000"/>
                <w:szCs w:val="22"/>
                <w:lang w:eastAsia="pl-PL"/>
              </w:rPr>
              <w:t>Zestawienie</w:t>
            </w:r>
          </w:p>
        </w:tc>
        <w:tc>
          <w:tcPr>
            <w:tcW w:w="518" w:type="pct"/>
            <w:tcBorders>
              <w:top w:val="single" w:sz="4" w:space="0" w:color="auto"/>
              <w:left w:val="nil"/>
              <w:bottom w:val="single" w:sz="4" w:space="0" w:color="auto"/>
              <w:right w:val="single" w:sz="4" w:space="0" w:color="auto"/>
            </w:tcBorders>
            <w:shd w:val="clear" w:color="000000" w:fill="AEAAAA"/>
            <w:vAlign w:val="center"/>
            <w:hideMark/>
          </w:tcPr>
          <w:p w14:paraId="1DB17D9C" w14:textId="77777777" w:rsidR="00FC23E1" w:rsidRPr="00FC23E1" w:rsidRDefault="00FC23E1" w:rsidP="00FC23E1">
            <w:pPr>
              <w:spacing w:line="240" w:lineRule="auto"/>
              <w:jc w:val="center"/>
              <w:rPr>
                <w:rFonts w:ascii="Calibri" w:hAnsi="Calibri" w:cs="Calibri"/>
                <w:b/>
                <w:bCs/>
                <w:color w:val="000000"/>
                <w:szCs w:val="22"/>
                <w:lang w:eastAsia="pl-PL"/>
              </w:rPr>
            </w:pPr>
            <w:r w:rsidRPr="00FC23E1">
              <w:rPr>
                <w:rFonts w:ascii="Calibri" w:hAnsi="Calibri" w:cs="Calibri"/>
                <w:b/>
                <w:bCs/>
                <w:color w:val="000000"/>
                <w:szCs w:val="22"/>
                <w:lang w:eastAsia="pl-PL"/>
              </w:rPr>
              <w:t>Jednostka</w:t>
            </w:r>
          </w:p>
        </w:tc>
        <w:tc>
          <w:tcPr>
            <w:tcW w:w="648" w:type="pct"/>
            <w:tcBorders>
              <w:top w:val="single" w:sz="4" w:space="0" w:color="auto"/>
              <w:left w:val="nil"/>
              <w:bottom w:val="single" w:sz="4" w:space="0" w:color="auto"/>
              <w:right w:val="single" w:sz="4" w:space="0" w:color="auto"/>
            </w:tcBorders>
            <w:shd w:val="clear" w:color="000000" w:fill="AEAAAA"/>
            <w:vAlign w:val="center"/>
            <w:hideMark/>
          </w:tcPr>
          <w:p w14:paraId="3D2C80BF" w14:textId="77777777" w:rsidR="00FC23E1" w:rsidRPr="00FC23E1" w:rsidRDefault="00FC23E1" w:rsidP="00FC23E1">
            <w:pPr>
              <w:spacing w:line="240" w:lineRule="auto"/>
              <w:jc w:val="center"/>
              <w:rPr>
                <w:rFonts w:ascii="Calibri" w:hAnsi="Calibri" w:cs="Calibri"/>
                <w:b/>
                <w:bCs/>
                <w:color w:val="000000"/>
                <w:szCs w:val="22"/>
                <w:lang w:eastAsia="pl-PL"/>
              </w:rPr>
            </w:pPr>
            <w:r w:rsidRPr="00FC23E1">
              <w:rPr>
                <w:rFonts w:ascii="Calibri" w:hAnsi="Calibri" w:cs="Calibri"/>
                <w:b/>
                <w:bCs/>
                <w:color w:val="000000"/>
                <w:szCs w:val="22"/>
                <w:lang w:eastAsia="pl-PL"/>
              </w:rPr>
              <w:t>Cena jednostkowa</w:t>
            </w:r>
            <w:r w:rsidRPr="00FC23E1">
              <w:rPr>
                <w:rFonts w:ascii="Calibri" w:hAnsi="Calibri" w:cs="Calibri"/>
                <w:b/>
                <w:bCs/>
                <w:color w:val="000000"/>
                <w:szCs w:val="22"/>
                <w:lang w:eastAsia="pl-PL"/>
              </w:rPr>
              <w:br/>
              <w:t>[netto PLN]</w:t>
            </w:r>
          </w:p>
        </w:tc>
        <w:tc>
          <w:tcPr>
            <w:tcW w:w="1049" w:type="pct"/>
            <w:tcBorders>
              <w:top w:val="single" w:sz="4" w:space="0" w:color="auto"/>
              <w:left w:val="nil"/>
              <w:bottom w:val="single" w:sz="4" w:space="0" w:color="auto"/>
              <w:right w:val="single" w:sz="4" w:space="0" w:color="auto"/>
            </w:tcBorders>
            <w:shd w:val="clear" w:color="000000" w:fill="AEAAAA"/>
            <w:vAlign w:val="center"/>
            <w:hideMark/>
          </w:tcPr>
          <w:p w14:paraId="6F53E644" w14:textId="77777777" w:rsidR="00FC23E1" w:rsidRPr="00FC23E1" w:rsidRDefault="00FC23E1" w:rsidP="00FC23E1">
            <w:pPr>
              <w:spacing w:line="240" w:lineRule="auto"/>
              <w:jc w:val="center"/>
              <w:rPr>
                <w:rFonts w:ascii="Calibri" w:hAnsi="Calibri" w:cs="Calibri"/>
                <w:b/>
                <w:bCs/>
                <w:color w:val="000000"/>
                <w:szCs w:val="22"/>
                <w:lang w:eastAsia="pl-PL"/>
              </w:rPr>
            </w:pPr>
            <w:r w:rsidRPr="00FC23E1">
              <w:rPr>
                <w:rFonts w:ascii="Calibri" w:hAnsi="Calibri" w:cs="Calibri"/>
                <w:b/>
                <w:bCs/>
                <w:color w:val="000000"/>
                <w:szCs w:val="22"/>
                <w:lang w:eastAsia="pl-PL"/>
              </w:rPr>
              <w:t>Wartość</w:t>
            </w:r>
            <w:r w:rsidRPr="00FC23E1">
              <w:rPr>
                <w:rFonts w:ascii="Calibri" w:hAnsi="Calibri" w:cs="Calibri"/>
                <w:b/>
                <w:bCs/>
                <w:color w:val="000000"/>
                <w:szCs w:val="22"/>
                <w:lang w:eastAsia="pl-PL"/>
              </w:rPr>
              <w:br/>
              <w:t>[netto PLN]</w:t>
            </w:r>
          </w:p>
        </w:tc>
      </w:tr>
      <w:tr w:rsidR="00FC23E1" w:rsidRPr="00FC23E1" w14:paraId="43DBB879" w14:textId="77777777" w:rsidTr="00FC23E1">
        <w:trPr>
          <w:trHeight w:val="780"/>
          <w:jc w:val="center"/>
        </w:trPr>
        <w:tc>
          <w:tcPr>
            <w:tcW w:w="2784" w:type="pct"/>
            <w:tcBorders>
              <w:top w:val="nil"/>
              <w:left w:val="single" w:sz="8" w:space="0" w:color="auto"/>
              <w:bottom w:val="single" w:sz="8" w:space="0" w:color="auto"/>
              <w:right w:val="single" w:sz="8" w:space="0" w:color="auto"/>
            </w:tcBorders>
            <w:shd w:val="clear" w:color="auto" w:fill="auto"/>
            <w:vAlign w:val="center"/>
            <w:hideMark/>
          </w:tcPr>
          <w:p w14:paraId="56726726" w14:textId="09CAA603" w:rsidR="00FC23E1" w:rsidRPr="00FC23E1" w:rsidRDefault="00FC23E1" w:rsidP="00FC23E1">
            <w:pPr>
              <w:spacing w:line="240" w:lineRule="auto"/>
              <w:jc w:val="left"/>
              <w:rPr>
                <w:rFonts w:ascii="Verdana" w:hAnsi="Verdana" w:cs="Calibri"/>
                <w:color w:val="000000"/>
                <w:sz w:val="18"/>
                <w:szCs w:val="18"/>
                <w:lang w:eastAsia="pl-PL"/>
              </w:rPr>
            </w:pPr>
            <w:r w:rsidRPr="00FC23E1">
              <w:rPr>
                <w:rFonts w:ascii="Verdana" w:hAnsi="Verdana" w:cs="Arial"/>
                <w:color w:val="000000"/>
                <w:sz w:val="18"/>
                <w:szCs w:val="18"/>
                <w:lang w:eastAsia="pl-PL"/>
              </w:rPr>
              <w:t>Modernizacja systemu SMPP LFC zgodnie z obowiązującym standardem określonym przez PSE S.A opisanym w „Załącznik nr 1 do OPZ_Standardy_systemu_LFC.pdf”</w:t>
            </w:r>
            <w:r w:rsidRPr="00FC23E1">
              <w:rPr>
                <w:rFonts w:ascii="Verdana" w:hAnsi="Verdana" w:cs="Calibri"/>
                <w:color w:val="000000"/>
                <w:sz w:val="18"/>
                <w:szCs w:val="18"/>
                <w:lang w:eastAsia="pl-PL"/>
              </w:rPr>
              <w:t xml:space="preserve"> </w:t>
            </w:r>
          </w:p>
        </w:tc>
        <w:tc>
          <w:tcPr>
            <w:tcW w:w="518" w:type="pct"/>
            <w:tcBorders>
              <w:top w:val="nil"/>
              <w:left w:val="nil"/>
              <w:bottom w:val="single" w:sz="8" w:space="0" w:color="auto"/>
              <w:right w:val="single" w:sz="8" w:space="0" w:color="auto"/>
            </w:tcBorders>
            <w:shd w:val="clear" w:color="auto" w:fill="auto"/>
            <w:vAlign w:val="center"/>
            <w:hideMark/>
          </w:tcPr>
          <w:p w14:paraId="7DEC064D" w14:textId="1B7A7B17" w:rsidR="00FC23E1" w:rsidRPr="00FC23E1" w:rsidRDefault="00FC23E1" w:rsidP="00FC23E1">
            <w:pPr>
              <w:spacing w:line="240" w:lineRule="auto"/>
              <w:jc w:val="center"/>
              <w:rPr>
                <w:rFonts w:ascii="Calibri" w:hAnsi="Calibri" w:cs="Calibri"/>
                <w:color w:val="000000"/>
                <w:szCs w:val="22"/>
                <w:lang w:eastAsia="pl-PL"/>
              </w:rPr>
            </w:pPr>
            <w:r w:rsidRPr="00FC23E1">
              <w:rPr>
                <w:rFonts w:ascii="Calibri" w:hAnsi="Calibri" w:cs="Calibri"/>
                <w:color w:val="000000"/>
                <w:szCs w:val="22"/>
                <w:lang w:eastAsia="pl-PL"/>
              </w:rPr>
              <w:t>1</w:t>
            </w:r>
            <w:r>
              <w:rPr>
                <w:rFonts w:ascii="Calibri" w:hAnsi="Calibri" w:cs="Calibri"/>
                <w:color w:val="000000"/>
                <w:szCs w:val="22"/>
                <w:lang w:eastAsia="pl-PL"/>
              </w:rPr>
              <w:t xml:space="preserve"> </w:t>
            </w:r>
            <w:r w:rsidRPr="00FC23E1">
              <w:rPr>
                <w:rFonts w:ascii="Calibri" w:hAnsi="Calibri" w:cs="Calibri"/>
                <w:color w:val="000000"/>
                <w:szCs w:val="22"/>
                <w:lang w:eastAsia="pl-PL"/>
              </w:rPr>
              <w:t>szt</w:t>
            </w:r>
            <w:r>
              <w:rPr>
                <w:rFonts w:ascii="Calibri" w:hAnsi="Calibri" w:cs="Calibri"/>
                <w:color w:val="000000"/>
                <w:szCs w:val="22"/>
                <w:lang w:eastAsia="pl-PL"/>
              </w:rPr>
              <w:t>.</w:t>
            </w:r>
          </w:p>
        </w:tc>
        <w:tc>
          <w:tcPr>
            <w:tcW w:w="648" w:type="pct"/>
            <w:tcBorders>
              <w:top w:val="nil"/>
              <w:left w:val="single" w:sz="4" w:space="0" w:color="auto"/>
              <w:bottom w:val="single" w:sz="4" w:space="0" w:color="auto"/>
              <w:right w:val="single" w:sz="4" w:space="0" w:color="auto"/>
            </w:tcBorders>
            <w:shd w:val="clear" w:color="000000" w:fill="C6EFCE"/>
            <w:noWrap/>
            <w:vAlign w:val="center"/>
            <w:hideMark/>
          </w:tcPr>
          <w:p w14:paraId="62BABA0C" w14:textId="46A2894A" w:rsidR="00FC23E1" w:rsidRPr="00FC23E1" w:rsidRDefault="00FC23E1" w:rsidP="00FC23E1">
            <w:pPr>
              <w:spacing w:line="240" w:lineRule="auto"/>
              <w:jc w:val="right"/>
              <w:rPr>
                <w:rFonts w:ascii="Calibri" w:hAnsi="Calibri" w:cs="Calibri"/>
                <w:color w:val="006100"/>
                <w:szCs w:val="22"/>
                <w:lang w:eastAsia="pl-PL"/>
              </w:rPr>
            </w:pPr>
            <w:r w:rsidRPr="00FC23E1">
              <w:rPr>
                <w:rFonts w:ascii="Calibri" w:hAnsi="Calibri" w:cs="Calibri"/>
                <w:color w:val="006100"/>
                <w:szCs w:val="22"/>
                <w:lang w:eastAsia="pl-PL"/>
              </w:rPr>
              <w:t> </w:t>
            </w:r>
          </w:p>
        </w:tc>
        <w:tc>
          <w:tcPr>
            <w:tcW w:w="1049" w:type="pct"/>
            <w:tcBorders>
              <w:top w:val="nil"/>
              <w:left w:val="nil"/>
              <w:bottom w:val="single" w:sz="4" w:space="0" w:color="auto"/>
              <w:right w:val="single" w:sz="4" w:space="0" w:color="auto"/>
            </w:tcBorders>
            <w:shd w:val="clear" w:color="auto" w:fill="auto"/>
            <w:noWrap/>
            <w:vAlign w:val="center"/>
            <w:hideMark/>
          </w:tcPr>
          <w:p w14:paraId="308044CA" w14:textId="03F188CF" w:rsidR="00FC23E1" w:rsidRPr="00FC23E1" w:rsidRDefault="00FC23E1" w:rsidP="00FC23E1">
            <w:pPr>
              <w:spacing w:line="240" w:lineRule="auto"/>
              <w:jc w:val="right"/>
              <w:rPr>
                <w:rFonts w:ascii="Calibri" w:hAnsi="Calibri" w:cs="Calibri"/>
                <w:color w:val="000000"/>
                <w:szCs w:val="22"/>
                <w:lang w:eastAsia="pl-PL"/>
              </w:rPr>
            </w:pPr>
          </w:p>
        </w:tc>
      </w:tr>
      <w:tr w:rsidR="00FC23E1" w:rsidRPr="00FC23E1" w14:paraId="321F0F2D" w14:textId="77777777" w:rsidTr="00FC23E1">
        <w:trPr>
          <w:trHeight w:val="915"/>
          <w:jc w:val="center"/>
        </w:trPr>
        <w:tc>
          <w:tcPr>
            <w:tcW w:w="2784" w:type="pct"/>
            <w:tcBorders>
              <w:top w:val="nil"/>
              <w:left w:val="single" w:sz="8" w:space="0" w:color="auto"/>
              <w:bottom w:val="single" w:sz="8" w:space="0" w:color="auto"/>
              <w:right w:val="single" w:sz="8" w:space="0" w:color="auto"/>
            </w:tcBorders>
            <w:shd w:val="clear" w:color="auto" w:fill="auto"/>
            <w:vAlign w:val="center"/>
            <w:hideMark/>
          </w:tcPr>
          <w:p w14:paraId="5F40D18C" w14:textId="2D3AC0E5" w:rsidR="00FC23E1" w:rsidRPr="00FC23E1" w:rsidRDefault="00FC23E1" w:rsidP="00FC23E1">
            <w:pPr>
              <w:spacing w:line="240" w:lineRule="auto"/>
              <w:jc w:val="left"/>
              <w:rPr>
                <w:rFonts w:ascii="Verdana" w:hAnsi="Verdana" w:cs="Calibri"/>
                <w:color w:val="000000"/>
                <w:sz w:val="18"/>
                <w:szCs w:val="18"/>
                <w:lang w:eastAsia="pl-PL"/>
              </w:rPr>
            </w:pPr>
            <w:r w:rsidRPr="00FC23E1">
              <w:rPr>
                <w:rFonts w:ascii="Verdana" w:hAnsi="Verdana" w:cs="Calibri"/>
                <w:color w:val="000000"/>
                <w:sz w:val="18"/>
                <w:szCs w:val="18"/>
                <w:lang w:eastAsia="pl-PL"/>
              </w:rPr>
              <w:t>Modernizacja systemu SOWE zgodnie z obowiązującym standardem określonym przez PSE S.A opisanym w „Załącznik nr 2 do OPZ_ Standardy_techniczne_systemu_SOWE.pdf”</w:t>
            </w:r>
          </w:p>
        </w:tc>
        <w:tc>
          <w:tcPr>
            <w:tcW w:w="518" w:type="pct"/>
            <w:tcBorders>
              <w:top w:val="nil"/>
              <w:left w:val="nil"/>
              <w:bottom w:val="single" w:sz="8" w:space="0" w:color="auto"/>
              <w:right w:val="single" w:sz="8" w:space="0" w:color="auto"/>
            </w:tcBorders>
            <w:shd w:val="clear" w:color="auto" w:fill="auto"/>
            <w:vAlign w:val="center"/>
            <w:hideMark/>
          </w:tcPr>
          <w:p w14:paraId="54B3CEA9" w14:textId="44D0DA4D" w:rsidR="00FC23E1" w:rsidRPr="00FC23E1" w:rsidRDefault="00FC23E1" w:rsidP="00FC23E1">
            <w:pPr>
              <w:spacing w:line="240" w:lineRule="auto"/>
              <w:jc w:val="center"/>
              <w:rPr>
                <w:rFonts w:ascii="Calibri" w:hAnsi="Calibri" w:cs="Calibri"/>
                <w:color w:val="000000"/>
                <w:szCs w:val="22"/>
                <w:lang w:eastAsia="pl-PL"/>
              </w:rPr>
            </w:pPr>
            <w:r w:rsidRPr="00FC23E1">
              <w:rPr>
                <w:rFonts w:ascii="Calibri" w:hAnsi="Calibri" w:cs="Calibri"/>
                <w:color w:val="000000"/>
                <w:szCs w:val="22"/>
                <w:lang w:eastAsia="pl-PL"/>
              </w:rPr>
              <w:t>1</w:t>
            </w:r>
            <w:r>
              <w:rPr>
                <w:rFonts w:ascii="Calibri" w:hAnsi="Calibri" w:cs="Calibri"/>
                <w:color w:val="000000"/>
                <w:szCs w:val="22"/>
                <w:lang w:eastAsia="pl-PL"/>
              </w:rPr>
              <w:t xml:space="preserve"> </w:t>
            </w:r>
            <w:r w:rsidRPr="00FC23E1">
              <w:rPr>
                <w:rFonts w:ascii="Calibri" w:hAnsi="Calibri" w:cs="Calibri"/>
                <w:color w:val="000000"/>
                <w:szCs w:val="22"/>
                <w:lang w:eastAsia="pl-PL"/>
              </w:rPr>
              <w:t>szt</w:t>
            </w:r>
            <w:r>
              <w:rPr>
                <w:rFonts w:ascii="Calibri" w:hAnsi="Calibri" w:cs="Calibri"/>
                <w:color w:val="000000"/>
                <w:szCs w:val="22"/>
                <w:lang w:eastAsia="pl-PL"/>
              </w:rPr>
              <w:t>.</w:t>
            </w:r>
          </w:p>
        </w:tc>
        <w:tc>
          <w:tcPr>
            <w:tcW w:w="648" w:type="pct"/>
            <w:tcBorders>
              <w:top w:val="nil"/>
              <w:left w:val="single" w:sz="4" w:space="0" w:color="auto"/>
              <w:bottom w:val="single" w:sz="4" w:space="0" w:color="auto"/>
              <w:right w:val="single" w:sz="4" w:space="0" w:color="auto"/>
            </w:tcBorders>
            <w:shd w:val="clear" w:color="000000" w:fill="C6EFCE"/>
            <w:noWrap/>
            <w:vAlign w:val="center"/>
            <w:hideMark/>
          </w:tcPr>
          <w:p w14:paraId="110C0B54" w14:textId="44E0F5B4" w:rsidR="00FC23E1" w:rsidRPr="00FC23E1" w:rsidRDefault="00FC23E1" w:rsidP="00FC23E1">
            <w:pPr>
              <w:spacing w:line="240" w:lineRule="auto"/>
              <w:jc w:val="center"/>
              <w:rPr>
                <w:rFonts w:ascii="Calibri" w:hAnsi="Calibri" w:cs="Calibri"/>
                <w:color w:val="006100"/>
                <w:szCs w:val="22"/>
                <w:lang w:eastAsia="pl-PL"/>
              </w:rPr>
            </w:pPr>
            <w:r w:rsidRPr="00FC23E1">
              <w:rPr>
                <w:rFonts w:ascii="Calibri" w:hAnsi="Calibri" w:cs="Calibri"/>
                <w:color w:val="006100"/>
                <w:szCs w:val="22"/>
                <w:lang w:eastAsia="pl-PL"/>
              </w:rPr>
              <w:t> </w:t>
            </w:r>
          </w:p>
        </w:tc>
        <w:tc>
          <w:tcPr>
            <w:tcW w:w="1049" w:type="pct"/>
            <w:tcBorders>
              <w:top w:val="nil"/>
              <w:left w:val="nil"/>
              <w:bottom w:val="single" w:sz="4" w:space="0" w:color="auto"/>
              <w:right w:val="single" w:sz="4" w:space="0" w:color="auto"/>
            </w:tcBorders>
            <w:shd w:val="clear" w:color="auto" w:fill="auto"/>
            <w:noWrap/>
            <w:vAlign w:val="center"/>
            <w:hideMark/>
          </w:tcPr>
          <w:p w14:paraId="161B5881" w14:textId="641A1BBA" w:rsidR="00FC23E1" w:rsidRPr="00FC23E1" w:rsidRDefault="00FC23E1" w:rsidP="00FC23E1">
            <w:pPr>
              <w:spacing w:line="240" w:lineRule="auto"/>
              <w:jc w:val="right"/>
              <w:rPr>
                <w:rFonts w:ascii="Calibri" w:hAnsi="Calibri" w:cs="Calibri"/>
                <w:color w:val="000000"/>
                <w:szCs w:val="22"/>
                <w:lang w:eastAsia="pl-PL"/>
              </w:rPr>
            </w:pPr>
          </w:p>
        </w:tc>
      </w:tr>
      <w:tr w:rsidR="00FC23E1" w:rsidRPr="00FC23E1" w14:paraId="47CF5310" w14:textId="77777777" w:rsidTr="00FC23E1">
        <w:trPr>
          <w:trHeight w:val="550"/>
          <w:jc w:val="center"/>
        </w:trPr>
        <w:tc>
          <w:tcPr>
            <w:tcW w:w="2784" w:type="pct"/>
            <w:tcBorders>
              <w:top w:val="nil"/>
              <w:left w:val="single" w:sz="8" w:space="0" w:color="auto"/>
              <w:bottom w:val="single" w:sz="8" w:space="0" w:color="auto"/>
              <w:right w:val="single" w:sz="8" w:space="0" w:color="auto"/>
            </w:tcBorders>
            <w:shd w:val="clear" w:color="auto" w:fill="auto"/>
            <w:vAlign w:val="center"/>
            <w:hideMark/>
          </w:tcPr>
          <w:p w14:paraId="6C9601AB" w14:textId="52DFFD10" w:rsidR="00FC23E1" w:rsidRPr="00FC23E1" w:rsidRDefault="00FC23E1" w:rsidP="00FC23E1">
            <w:pPr>
              <w:spacing w:line="240" w:lineRule="auto"/>
              <w:jc w:val="left"/>
              <w:rPr>
                <w:rFonts w:ascii="Verdana" w:hAnsi="Verdana" w:cs="Calibri"/>
                <w:color w:val="000000"/>
                <w:sz w:val="18"/>
                <w:szCs w:val="18"/>
                <w:lang w:eastAsia="pl-PL"/>
              </w:rPr>
            </w:pPr>
            <w:r w:rsidRPr="00FC23E1">
              <w:rPr>
                <w:rFonts w:ascii="Verdana" w:hAnsi="Verdana" w:cs="Calibri"/>
                <w:color w:val="000000"/>
                <w:sz w:val="18"/>
                <w:szCs w:val="18"/>
                <w:lang w:eastAsia="pl-PL"/>
              </w:rPr>
              <w:t>Dostosowanie systemu sterowania PCS7 i regulatorów bloku gazowo-parowego (2 turbiny gazowe i 1 parowa)</w:t>
            </w:r>
          </w:p>
        </w:tc>
        <w:tc>
          <w:tcPr>
            <w:tcW w:w="518" w:type="pct"/>
            <w:tcBorders>
              <w:top w:val="nil"/>
              <w:left w:val="nil"/>
              <w:bottom w:val="single" w:sz="8" w:space="0" w:color="auto"/>
              <w:right w:val="single" w:sz="8" w:space="0" w:color="auto"/>
            </w:tcBorders>
            <w:shd w:val="clear" w:color="auto" w:fill="auto"/>
            <w:vAlign w:val="center"/>
            <w:hideMark/>
          </w:tcPr>
          <w:p w14:paraId="51CAF288" w14:textId="1B53979D" w:rsidR="00FC23E1" w:rsidRPr="00FC23E1" w:rsidRDefault="00FC23E1" w:rsidP="00FC23E1">
            <w:pPr>
              <w:spacing w:line="240" w:lineRule="auto"/>
              <w:jc w:val="center"/>
              <w:rPr>
                <w:rFonts w:ascii="Calibri" w:hAnsi="Calibri" w:cs="Calibri"/>
                <w:color w:val="000000"/>
                <w:szCs w:val="22"/>
                <w:lang w:eastAsia="pl-PL"/>
              </w:rPr>
            </w:pPr>
            <w:r w:rsidRPr="00FC23E1">
              <w:rPr>
                <w:rFonts w:ascii="Calibri" w:hAnsi="Calibri" w:cs="Calibri"/>
                <w:color w:val="000000"/>
                <w:szCs w:val="22"/>
                <w:lang w:eastAsia="pl-PL"/>
              </w:rPr>
              <w:t>1</w:t>
            </w:r>
            <w:r>
              <w:rPr>
                <w:rFonts w:ascii="Calibri" w:hAnsi="Calibri" w:cs="Calibri"/>
                <w:color w:val="000000"/>
                <w:szCs w:val="22"/>
                <w:lang w:eastAsia="pl-PL"/>
              </w:rPr>
              <w:t xml:space="preserve"> </w:t>
            </w:r>
            <w:r w:rsidRPr="00FC23E1">
              <w:rPr>
                <w:rFonts w:ascii="Calibri" w:hAnsi="Calibri" w:cs="Calibri"/>
                <w:color w:val="000000"/>
                <w:szCs w:val="22"/>
                <w:lang w:eastAsia="pl-PL"/>
              </w:rPr>
              <w:t>szt</w:t>
            </w:r>
            <w:r>
              <w:rPr>
                <w:rFonts w:ascii="Calibri" w:hAnsi="Calibri" w:cs="Calibri"/>
                <w:color w:val="000000"/>
                <w:szCs w:val="22"/>
                <w:lang w:eastAsia="pl-PL"/>
              </w:rPr>
              <w:t>.</w:t>
            </w:r>
          </w:p>
        </w:tc>
        <w:tc>
          <w:tcPr>
            <w:tcW w:w="648" w:type="pct"/>
            <w:tcBorders>
              <w:top w:val="nil"/>
              <w:left w:val="single" w:sz="4" w:space="0" w:color="auto"/>
              <w:bottom w:val="single" w:sz="4" w:space="0" w:color="auto"/>
              <w:right w:val="single" w:sz="4" w:space="0" w:color="auto"/>
            </w:tcBorders>
            <w:shd w:val="clear" w:color="000000" w:fill="C6EFCE"/>
            <w:noWrap/>
            <w:vAlign w:val="center"/>
            <w:hideMark/>
          </w:tcPr>
          <w:p w14:paraId="71C73D85" w14:textId="77777777" w:rsidR="00FC23E1" w:rsidRPr="00FC23E1" w:rsidRDefault="00FC23E1" w:rsidP="00FC23E1">
            <w:pPr>
              <w:spacing w:line="240" w:lineRule="auto"/>
              <w:jc w:val="right"/>
              <w:rPr>
                <w:rFonts w:ascii="Calibri" w:hAnsi="Calibri" w:cs="Calibri"/>
                <w:color w:val="006100"/>
                <w:szCs w:val="22"/>
                <w:lang w:eastAsia="pl-PL"/>
              </w:rPr>
            </w:pPr>
            <w:r w:rsidRPr="00FC23E1">
              <w:rPr>
                <w:rFonts w:ascii="Calibri" w:hAnsi="Calibri" w:cs="Calibri"/>
                <w:color w:val="006100"/>
                <w:szCs w:val="22"/>
                <w:lang w:eastAsia="pl-PL"/>
              </w:rPr>
              <w:t> </w:t>
            </w:r>
          </w:p>
        </w:tc>
        <w:tc>
          <w:tcPr>
            <w:tcW w:w="1049" w:type="pct"/>
            <w:tcBorders>
              <w:top w:val="nil"/>
              <w:left w:val="nil"/>
              <w:bottom w:val="single" w:sz="4" w:space="0" w:color="auto"/>
              <w:right w:val="single" w:sz="4" w:space="0" w:color="auto"/>
            </w:tcBorders>
            <w:shd w:val="clear" w:color="auto" w:fill="auto"/>
            <w:noWrap/>
            <w:vAlign w:val="center"/>
            <w:hideMark/>
          </w:tcPr>
          <w:p w14:paraId="039009A9" w14:textId="58A6A70E" w:rsidR="00FC23E1" w:rsidRPr="00FC23E1" w:rsidRDefault="00FC23E1" w:rsidP="00FC23E1">
            <w:pPr>
              <w:spacing w:line="240" w:lineRule="auto"/>
              <w:jc w:val="right"/>
              <w:rPr>
                <w:rFonts w:ascii="Calibri" w:hAnsi="Calibri" w:cs="Calibri"/>
                <w:color w:val="000000"/>
                <w:szCs w:val="22"/>
                <w:lang w:eastAsia="pl-PL"/>
              </w:rPr>
            </w:pPr>
          </w:p>
        </w:tc>
      </w:tr>
      <w:tr w:rsidR="00FC23E1" w:rsidRPr="00FC23E1" w14:paraId="592E775D" w14:textId="77777777" w:rsidTr="00FC23E1">
        <w:trPr>
          <w:trHeight w:val="1080"/>
          <w:jc w:val="center"/>
        </w:trPr>
        <w:tc>
          <w:tcPr>
            <w:tcW w:w="2784" w:type="pct"/>
            <w:tcBorders>
              <w:top w:val="nil"/>
              <w:left w:val="single" w:sz="8" w:space="0" w:color="auto"/>
              <w:bottom w:val="single" w:sz="8" w:space="0" w:color="auto"/>
              <w:right w:val="single" w:sz="8" w:space="0" w:color="auto"/>
            </w:tcBorders>
            <w:shd w:val="clear" w:color="auto" w:fill="auto"/>
            <w:vAlign w:val="center"/>
            <w:hideMark/>
          </w:tcPr>
          <w:p w14:paraId="77B26F44" w14:textId="475E8460" w:rsidR="00FC23E1" w:rsidRPr="00FC23E1" w:rsidRDefault="00FC23E1" w:rsidP="00FC23E1">
            <w:pPr>
              <w:spacing w:line="240" w:lineRule="auto"/>
              <w:jc w:val="left"/>
              <w:rPr>
                <w:rFonts w:ascii="Verdana" w:hAnsi="Verdana" w:cs="Calibri"/>
                <w:color w:val="000000"/>
                <w:sz w:val="18"/>
                <w:szCs w:val="18"/>
                <w:lang w:eastAsia="pl-PL"/>
              </w:rPr>
            </w:pPr>
            <w:r w:rsidRPr="00FC23E1">
              <w:rPr>
                <w:rFonts w:ascii="Verdana" w:hAnsi="Verdana" w:cs="Arial"/>
                <w:color w:val="000000"/>
                <w:sz w:val="18"/>
                <w:szCs w:val="18"/>
                <w:lang w:eastAsia="pl-PL"/>
              </w:rPr>
              <w:t>Przeprowadzenie, testu prekwalifikacyjnego wymaganego do pełnienia funkcji dostawcy usług bilansujących (DUB) w zakresie manualnej regulacji wtórnej (mFRR), automatycznej regulacji wtórnej (aFRR) oraz energii bilansującej (RR) dla Jednostki Grafikowej składającej się bloku gazowo-parowego (BGP2) oraz określeniem minimum technologicznego bloku BGP2.</w:t>
            </w:r>
          </w:p>
        </w:tc>
        <w:tc>
          <w:tcPr>
            <w:tcW w:w="518" w:type="pct"/>
            <w:tcBorders>
              <w:top w:val="nil"/>
              <w:left w:val="nil"/>
              <w:bottom w:val="single" w:sz="8" w:space="0" w:color="auto"/>
              <w:right w:val="single" w:sz="8" w:space="0" w:color="auto"/>
            </w:tcBorders>
            <w:shd w:val="clear" w:color="auto" w:fill="auto"/>
            <w:vAlign w:val="center"/>
            <w:hideMark/>
          </w:tcPr>
          <w:p w14:paraId="13637778" w14:textId="70EC1B21" w:rsidR="00FC23E1" w:rsidRPr="00FC23E1" w:rsidRDefault="00FC23E1" w:rsidP="00FC23E1">
            <w:pPr>
              <w:spacing w:line="240" w:lineRule="auto"/>
              <w:jc w:val="center"/>
              <w:rPr>
                <w:rFonts w:ascii="Calibri" w:hAnsi="Calibri" w:cs="Calibri"/>
                <w:color w:val="000000"/>
                <w:szCs w:val="22"/>
                <w:lang w:eastAsia="pl-PL"/>
              </w:rPr>
            </w:pPr>
            <w:r w:rsidRPr="00FC23E1">
              <w:rPr>
                <w:rFonts w:ascii="Calibri" w:hAnsi="Calibri" w:cs="Calibri"/>
                <w:color w:val="000000"/>
                <w:szCs w:val="22"/>
                <w:lang w:eastAsia="pl-PL"/>
              </w:rPr>
              <w:t>1</w:t>
            </w:r>
            <w:r>
              <w:rPr>
                <w:rFonts w:ascii="Calibri" w:hAnsi="Calibri" w:cs="Calibri"/>
                <w:color w:val="000000"/>
                <w:szCs w:val="22"/>
                <w:lang w:eastAsia="pl-PL"/>
              </w:rPr>
              <w:t xml:space="preserve"> </w:t>
            </w:r>
            <w:r w:rsidRPr="00FC23E1">
              <w:rPr>
                <w:rFonts w:ascii="Calibri" w:hAnsi="Calibri" w:cs="Calibri"/>
                <w:color w:val="000000"/>
                <w:szCs w:val="22"/>
                <w:lang w:eastAsia="pl-PL"/>
              </w:rPr>
              <w:t>szt</w:t>
            </w:r>
            <w:r>
              <w:rPr>
                <w:rFonts w:ascii="Calibri" w:hAnsi="Calibri" w:cs="Calibri"/>
                <w:color w:val="000000"/>
                <w:szCs w:val="22"/>
                <w:lang w:eastAsia="pl-PL"/>
              </w:rPr>
              <w:t>.</w:t>
            </w:r>
          </w:p>
        </w:tc>
        <w:tc>
          <w:tcPr>
            <w:tcW w:w="648" w:type="pct"/>
            <w:tcBorders>
              <w:top w:val="nil"/>
              <w:left w:val="single" w:sz="4" w:space="0" w:color="auto"/>
              <w:bottom w:val="single" w:sz="4" w:space="0" w:color="auto"/>
              <w:right w:val="single" w:sz="4" w:space="0" w:color="auto"/>
            </w:tcBorders>
            <w:shd w:val="clear" w:color="000000" w:fill="C6EFCE"/>
            <w:noWrap/>
            <w:vAlign w:val="center"/>
            <w:hideMark/>
          </w:tcPr>
          <w:p w14:paraId="69EB027E" w14:textId="77777777" w:rsidR="00FC23E1" w:rsidRPr="00FC23E1" w:rsidRDefault="00FC23E1" w:rsidP="00FC23E1">
            <w:pPr>
              <w:spacing w:line="240" w:lineRule="auto"/>
              <w:jc w:val="right"/>
              <w:rPr>
                <w:rFonts w:ascii="Calibri" w:hAnsi="Calibri" w:cs="Calibri"/>
                <w:color w:val="006100"/>
                <w:szCs w:val="22"/>
                <w:lang w:eastAsia="pl-PL"/>
              </w:rPr>
            </w:pPr>
            <w:r w:rsidRPr="00FC23E1">
              <w:rPr>
                <w:rFonts w:ascii="Calibri" w:hAnsi="Calibri" w:cs="Calibri"/>
                <w:color w:val="006100"/>
                <w:szCs w:val="22"/>
                <w:lang w:eastAsia="pl-PL"/>
              </w:rPr>
              <w:t> </w:t>
            </w:r>
          </w:p>
        </w:tc>
        <w:tc>
          <w:tcPr>
            <w:tcW w:w="1049" w:type="pct"/>
            <w:tcBorders>
              <w:top w:val="nil"/>
              <w:left w:val="nil"/>
              <w:bottom w:val="single" w:sz="4" w:space="0" w:color="auto"/>
              <w:right w:val="single" w:sz="4" w:space="0" w:color="auto"/>
            </w:tcBorders>
            <w:shd w:val="clear" w:color="auto" w:fill="auto"/>
            <w:noWrap/>
            <w:vAlign w:val="center"/>
            <w:hideMark/>
          </w:tcPr>
          <w:p w14:paraId="77CB9C0C" w14:textId="0C63A0ED" w:rsidR="00FC23E1" w:rsidRPr="00FC23E1" w:rsidRDefault="00FC23E1" w:rsidP="00FC23E1">
            <w:pPr>
              <w:spacing w:line="240" w:lineRule="auto"/>
              <w:jc w:val="right"/>
              <w:rPr>
                <w:rFonts w:ascii="Calibri" w:hAnsi="Calibri" w:cs="Calibri"/>
                <w:color w:val="000000"/>
                <w:szCs w:val="22"/>
                <w:lang w:eastAsia="pl-PL"/>
              </w:rPr>
            </w:pPr>
          </w:p>
        </w:tc>
      </w:tr>
      <w:tr w:rsidR="00FC23E1" w:rsidRPr="00FC23E1" w14:paraId="1007FB30" w14:textId="77777777" w:rsidTr="00FC23E1">
        <w:trPr>
          <w:trHeight w:val="480"/>
          <w:jc w:val="center"/>
        </w:trPr>
        <w:tc>
          <w:tcPr>
            <w:tcW w:w="3951" w:type="pct"/>
            <w:gridSpan w:val="3"/>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4A1A8030" w14:textId="77777777" w:rsidR="00FC23E1" w:rsidRDefault="00FC23E1" w:rsidP="00FC23E1">
            <w:pPr>
              <w:spacing w:line="240" w:lineRule="auto"/>
              <w:jc w:val="left"/>
              <w:rPr>
                <w:rFonts w:ascii="Calibri" w:hAnsi="Calibri" w:cs="Calibri"/>
                <w:b/>
                <w:bCs/>
                <w:color w:val="000000"/>
                <w:szCs w:val="22"/>
                <w:lang w:eastAsia="pl-PL"/>
              </w:rPr>
            </w:pPr>
          </w:p>
          <w:p w14:paraId="0480324C" w14:textId="1C5D8094" w:rsidR="00FC23E1" w:rsidRPr="00FC23E1" w:rsidRDefault="00FC23E1" w:rsidP="00FC23E1">
            <w:pPr>
              <w:spacing w:line="240" w:lineRule="auto"/>
              <w:jc w:val="left"/>
              <w:rPr>
                <w:rFonts w:ascii="Calibri" w:hAnsi="Calibri" w:cs="Calibri"/>
                <w:b/>
                <w:bCs/>
                <w:color w:val="000000"/>
                <w:szCs w:val="22"/>
                <w:lang w:eastAsia="pl-PL"/>
              </w:rPr>
            </w:pPr>
            <w:r w:rsidRPr="00FC23E1">
              <w:rPr>
                <w:rFonts w:ascii="Calibri" w:hAnsi="Calibri" w:cs="Calibri"/>
                <w:b/>
                <w:bCs/>
                <w:color w:val="000000"/>
                <w:szCs w:val="22"/>
                <w:lang w:eastAsia="pl-PL"/>
              </w:rPr>
              <w:t>Wartość oferty</w:t>
            </w:r>
          </w:p>
          <w:p w14:paraId="7A6F4A4A" w14:textId="315248A5" w:rsidR="00FC23E1" w:rsidRPr="00FC23E1" w:rsidRDefault="00FC23E1" w:rsidP="00FC23E1">
            <w:pPr>
              <w:spacing w:line="240" w:lineRule="auto"/>
              <w:jc w:val="center"/>
              <w:rPr>
                <w:rFonts w:ascii="Calibri" w:hAnsi="Calibri" w:cs="Calibri"/>
                <w:color w:val="000000"/>
                <w:szCs w:val="22"/>
                <w:lang w:eastAsia="pl-PL"/>
              </w:rPr>
            </w:pPr>
          </w:p>
          <w:p w14:paraId="3A777D0F" w14:textId="3CB9B988" w:rsidR="00FC23E1" w:rsidRPr="00FC23E1" w:rsidRDefault="00FC23E1" w:rsidP="00FC23E1">
            <w:pPr>
              <w:spacing w:line="240" w:lineRule="auto"/>
              <w:jc w:val="center"/>
              <w:rPr>
                <w:rFonts w:ascii="Calibri" w:hAnsi="Calibri" w:cs="Calibri"/>
                <w:color w:val="000000"/>
                <w:szCs w:val="22"/>
                <w:lang w:eastAsia="pl-PL"/>
              </w:rPr>
            </w:pPr>
          </w:p>
        </w:tc>
        <w:tc>
          <w:tcPr>
            <w:tcW w:w="1049" w:type="pct"/>
            <w:tcBorders>
              <w:top w:val="nil"/>
              <w:left w:val="nil"/>
              <w:bottom w:val="single" w:sz="4" w:space="0" w:color="auto"/>
              <w:right w:val="single" w:sz="4" w:space="0" w:color="auto"/>
            </w:tcBorders>
            <w:shd w:val="clear" w:color="auto" w:fill="auto"/>
            <w:noWrap/>
            <w:vAlign w:val="center"/>
            <w:hideMark/>
          </w:tcPr>
          <w:p w14:paraId="15058690" w14:textId="65215998" w:rsidR="00FC23E1" w:rsidRPr="00FC23E1" w:rsidRDefault="00FC23E1" w:rsidP="00FC23E1">
            <w:pPr>
              <w:spacing w:line="240" w:lineRule="auto"/>
              <w:jc w:val="right"/>
              <w:rPr>
                <w:rFonts w:ascii="Calibri" w:hAnsi="Calibri" w:cs="Calibri"/>
                <w:color w:val="000000"/>
                <w:szCs w:val="22"/>
                <w:lang w:eastAsia="pl-PL"/>
              </w:rPr>
            </w:pPr>
          </w:p>
        </w:tc>
      </w:tr>
    </w:tbl>
    <w:p w14:paraId="3C62BE6E" w14:textId="77777777" w:rsidR="00FC23E1" w:rsidRDefault="00FC23E1" w:rsidP="00C70A5D">
      <w:pPr>
        <w:spacing w:after="80" w:line="240" w:lineRule="auto"/>
        <w:jc w:val="right"/>
        <w:rPr>
          <w:rFonts w:ascii="Verdana" w:hAnsi="Verdana"/>
          <w:b/>
          <w:sz w:val="18"/>
          <w:szCs w:val="18"/>
        </w:rPr>
      </w:pPr>
    </w:p>
    <w:p w14:paraId="171764F4" w14:textId="535B5478" w:rsidR="009B38C7" w:rsidRDefault="009B38C7" w:rsidP="009B38C7">
      <w:pPr>
        <w:tabs>
          <w:tab w:val="left" w:pos="790"/>
        </w:tabs>
        <w:spacing w:after="80" w:line="240" w:lineRule="auto"/>
        <w:rPr>
          <w:rFonts w:ascii="Verdana" w:hAnsi="Verdana"/>
          <w:b/>
          <w:sz w:val="18"/>
          <w:szCs w:val="18"/>
        </w:rPr>
      </w:pPr>
      <w:r>
        <w:rPr>
          <w:rFonts w:ascii="Verdana" w:hAnsi="Verdana"/>
          <w:b/>
          <w:sz w:val="18"/>
          <w:szCs w:val="18"/>
        </w:rPr>
        <w:tab/>
      </w:r>
    </w:p>
    <w:p w14:paraId="7CE49B89" w14:textId="77777777" w:rsidR="009B38C7" w:rsidRPr="009B38C7" w:rsidRDefault="009B38C7" w:rsidP="009B38C7">
      <w:pPr>
        <w:spacing w:before="120" w:after="120" w:line="240" w:lineRule="auto"/>
        <w:ind w:right="-284"/>
        <w:outlineLvl w:val="0"/>
        <w:rPr>
          <w:rFonts w:ascii="Verdana" w:hAnsi="Verdana" w:cstheme="minorHAnsi"/>
          <w:kern w:val="28"/>
          <w:sz w:val="18"/>
          <w:szCs w:val="18"/>
        </w:rPr>
      </w:pPr>
      <w:bookmarkStart w:id="373" w:name="_Toc206654364"/>
      <w:r w:rsidRPr="009B38C7">
        <w:rPr>
          <w:rFonts w:ascii="Verdana" w:hAnsi="Verdana" w:cstheme="minorHAnsi"/>
          <w:kern w:val="28"/>
          <w:sz w:val="18"/>
          <w:szCs w:val="18"/>
        </w:rPr>
        <w:t>Cena netto Oferty (PLN) słownie [......]</w:t>
      </w:r>
      <w:r w:rsidRPr="009B38C7">
        <w:rPr>
          <w:rFonts w:ascii="Verdana" w:hAnsi="Verdana" w:cstheme="minorHAnsi"/>
          <w:kern w:val="28"/>
          <w:sz w:val="18"/>
          <w:szCs w:val="18"/>
          <w:vertAlign w:val="superscript"/>
        </w:rPr>
        <w:footnoteReference w:id="9"/>
      </w:r>
      <w:bookmarkEnd w:id="373"/>
    </w:p>
    <w:p w14:paraId="692FD060" w14:textId="77777777" w:rsidR="009B38C7" w:rsidRPr="009B38C7" w:rsidRDefault="009B38C7" w:rsidP="009B38C7">
      <w:pPr>
        <w:spacing w:before="120" w:after="120" w:line="240" w:lineRule="auto"/>
        <w:ind w:right="-284"/>
        <w:outlineLvl w:val="0"/>
        <w:rPr>
          <w:rFonts w:ascii="Verdana" w:hAnsi="Verdana" w:cstheme="minorHAnsi"/>
          <w:b/>
          <w:kern w:val="28"/>
          <w:sz w:val="18"/>
          <w:szCs w:val="18"/>
        </w:rPr>
      </w:pPr>
      <w:bookmarkStart w:id="374" w:name="_Toc40987610"/>
      <w:bookmarkStart w:id="375" w:name="_Toc122344846"/>
    </w:p>
    <w:p w14:paraId="6A59EB95" w14:textId="3FF0AD2E" w:rsidR="009B38C7" w:rsidRPr="009B38C7" w:rsidRDefault="009B38C7" w:rsidP="009B38C7">
      <w:pPr>
        <w:spacing w:before="120" w:after="120" w:line="240" w:lineRule="auto"/>
        <w:ind w:right="1"/>
        <w:outlineLvl w:val="0"/>
        <w:rPr>
          <w:rFonts w:ascii="Verdana" w:hAnsi="Verdana" w:cstheme="minorHAnsi"/>
          <w:b/>
          <w:kern w:val="28"/>
          <w:sz w:val="18"/>
          <w:szCs w:val="18"/>
        </w:rPr>
      </w:pPr>
      <w:bookmarkStart w:id="376" w:name="_Toc206654365"/>
      <w:r w:rsidRPr="009B38C7">
        <w:rPr>
          <w:rFonts w:ascii="Verdana" w:hAnsi="Verdana" w:cstheme="minorHAnsi"/>
          <w:b/>
          <w:kern w:val="28"/>
          <w:sz w:val="18"/>
          <w:szCs w:val="18"/>
        </w:rPr>
        <w:t xml:space="preserve">UWAGA: w Systemie Zakupowym należy wpisać cenę netto </w:t>
      </w:r>
      <w:bookmarkEnd w:id="374"/>
      <w:bookmarkEnd w:id="375"/>
      <w:bookmarkEnd w:id="376"/>
    </w:p>
    <w:p w14:paraId="16AFA4DF" w14:textId="77777777" w:rsidR="009B38C7" w:rsidRPr="009B38C7" w:rsidRDefault="009B38C7" w:rsidP="009B38C7">
      <w:pPr>
        <w:spacing w:before="120" w:after="120" w:line="276" w:lineRule="auto"/>
        <w:rPr>
          <w:rFonts w:ascii="Verdana" w:eastAsia="Calibri" w:hAnsi="Verdana" w:cstheme="minorHAnsi"/>
          <w:b/>
          <w:sz w:val="20"/>
          <w:u w:val="single"/>
        </w:rPr>
      </w:pPr>
    </w:p>
    <w:p w14:paraId="6B54CE82" w14:textId="77777777" w:rsidR="009B38C7" w:rsidRPr="009B38C7" w:rsidRDefault="009B38C7" w:rsidP="009B38C7">
      <w:pPr>
        <w:ind w:left="5812" w:right="-993" w:hanging="1"/>
        <w:rPr>
          <w:rFonts w:ascii="Verdana" w:hAnsi="Verdana" w:cstheme="minorHAnsi"/>
          <w:sz w:val="18"/>
          <w:szCs w:val="18"/>
        </w:rPr>
      </w:pPr>
      <w:r w:rsidRPr="009B38C7">
        <w:rPr>
          <w:rFonts w:ascii="Verdana" w:hAnsi="Verdana" w:cstheme="minorHAnsi"/>
          <w:sz w:val="20"/>
        </w:rPr>
        <w:t xml:space="preserve">                                                                               </w:t>
      </w:r>
      <w:r w:rsidRPr="009B38C7">
        <w:rPr>
          <w:rFonts w:ascii="Verdana" w:hAnsi="Verdana" w:cstheme="minorHAnsi"/>
          <w:sz w:val="20"/>
        </w:rPr>
        <w:tab/>
        <w:t xml:space="preserve">                 </w:t>
      </w:r>
      <w:r w:rsidRPr="009B38C7">
        <w:rPr>
          <w:rFonts w:ascii="Verdana" w:hAnsi="Verdana" w:cstheme="minorHAnsi"/>
          <w:sz w:val="20"/>
        </w:rPr>
        <w:tab/>
      </w:r>
      <w:r w:rsidRPr="009B38C7">
        <w:rPr>
          <w:rFonts w:ascii="Verdana" w:hAnsi="Verdana" w:cstheme="minorHAnsi"/>
          <w:sz w:val="18"/>
          <w:szCs w:val="18"/>
        </w:rPr>
        <w:t xml:space="preserve">     ...........................................................</w:t>
      </w:r>
    </w:p>
    <w:p w14:paraId="2F8346B7" w14:textId="77777777" w:rsidR="009B38C7" w:rsidRPr="009B38C7" w:rsidRDefault="009B38C7" w:rsidP="009B38C7">
      <w:pPr>
        <w:spacing w:line="240" w:lineRule="auto"/>
        <w:ind w:left="5398" w:right="68" w:hanging="153"/>
        <w:jc w:val="center"/>
        <w:rPr>
          <w:rFonts w:ascii="Verdana" w:hAnsi="Verdana" w:cstheme="minorHAnsi"/>
          <w:b/>
          <w:sz w:val="16"/>
          <w:szCs w:val="16"/>
        </w:rPr>
      </w:pPr>
      <w:r w:rsidRPr="009B38C7">
        <w:rPr>
          <w:rFonts w:ascii="Verdana" w:hAnsi="Verdana" w:cstheme="minorHAnsi"/>
          <w:b/>
          <w:sz w:val="16"/>
          <w:szCs w:val="16"/>
        </w:rPr>
        <w:t xml:space="preserve">podpis osoby uprawnionej/ osób uprawnionych do składania oświadczeń woli w imieniu Wykonawcy </w:t>
      </w:r>
    </w:p>
    <w:p w14:paraId="5A3CAD20" w14:textId="77777777" w:rsidR="009B38C7" w:rsidRPr="009B38C7" w:rsidRDefault="009B38C7" w:rsidP="009B38C7">
      <w:pPr>
        <w:spacing w:line="240" w:lineRule="auto"/>
        <w:ind w:left="5398" w:right="68" w:hanging="153"/>
        <w:jc w:val="center"/>
        <w:rPr>
          <w:rFonts w:ascii="Verdana" w:hAnsi="Verdana" w:cstheme="minorHAnsi"/>
          <w:i/>
          <w:sz w:val="20"/>
        </w:rPr>
      </w:pPr>
    </w:p>
    <w:p w14:paraId="518AC2AD" w14:textId="77777777" w:rsidR="009B38C7" w:rsidRDefault="009B38C7" w:rsidP="00C70A5D">
      <w:pPr>
        <w:spacing w:after="80" w:line="240" w:lineRule="auto"/>
        <w:jc w:val="right"/>
        <w:rPr>
          <w:rFonts w:ascii="Verdana" w:hAnsi="Verdana"/>
          <w:b/>
          <w:sz w:val="18"/>
          <w:szCs w:val="18"/>
        </w:rPr>
      </w:pPr>
    </w:p>
    <w:p w14:paraId="60BA5F18" w14:textId="77777777" w:rsidR="00FC23E1" w:rsidRDefault="00FC23E1" w:rsidP="00C70A5D">
      <w:pPr>
        <w:spacing w:after="80" w:line="240" w:lineRule="auto"/>
        <w:jc w:val="right"/>
        <w:rPr>
          <w:rFonts w:ascii="Verdana" w:hAnsi="Verdana"/>
          <w:b/>
          <w:sz w:val="18"/>
          <w:szCs w:val="18"/>
        </w:rPr>
      </w:pPr>
    </w:p>
    <w:p w14:paraId="4C17C547" w14:textId="77777777" w:rsidR="00FC23E1" w:rsidRDefault="00FC23E1" w:rsidP="00C70A5D">
      <w:pPr>
        <w:spacing w:after="80" w:line="240" w:lineRule="auto"/>
        <w:jc w:val="right"/>
        <w:rPr>
          <w:rFonts w:ascii="Verdana" w:hAnsi="Verdana"/>
          <w:b/>
          <w:sz w:val="18"/>
          <w:szCs w:val="18"/>
        </w:rPr>
      </w:pPr>
    </w:p>
    <w:p w14:paraId="194B46C2" w14:textId="77777777" w:rsidR="00FC23E1" w:rsidRDefault="00FC23E1" w:rsidP="0006587D">
      <w:pPr>
        <w:spacing w:after="80" w:line="240" w:lineRule="auto"/>
        <w:rPr>
          <w:rFonts w:ascii="Verdana" w:hAnsi="Verdana"/>
          <w:b/>
          <w:sz w:val="18"/>
          <w:szCs w:val="18"/>
        </w:rPr>
      </w:pPr>
    </w:p>
    <w:p w14:paraId="0DDD0F4C" w14:textId="77777777" w:rsidR="00FC23E1" w:rsidRDefault="00FC23E1" w:rsidP="009B38C7">
      <w:pPr>
        <w:spacing w:after="80" w:line="240" w:lineRule="auto"/>
        <w:rPr>
          <w:rFonts w:ascii="Verdana" w:hAnsi="Verdana"/>
          <w:b/>
          <w:sz w:val="18"/>
          <w:szCs w:val="18"/>
        </w:rPr>
      </w:pPr>
    </w:p>
    <w:p w14:paraId="51031B74" w14:textId="77777777" w:rsidR="00FC23E1" w:rsidRDefault="00FC23E1" w:rsidP="00C70A5D">
      <w:pPr>
        <w:spacing w:after="80" w:line="240" w:lineRule="auto"/>
        <w:jc w:val="right"/>
        <w:rPr>
          <w:rFonts w:ascii="Verdana" w:hAnsi="Verdana"/>
          <w:b/>
          <w:sz w:val="18"/>
          <w:szCs w:val="18"/>
        </w:rPr>
      </w:pPr>
    </w:p>
    <w:p w14:paraId="543CEDE3" w14:textId="74A09F10" w:rsidR="00C70A5D" w:rsidRPr="00FE56A2" w:rsidRDefault="00FC23E1" w:rsidP="00C70A5D">
      <w:pPr>
        <w:spacing w:after="80" w:line="240" w:lineRule="auto"/>
        <w:jc w:val="right"/>
        <w:rPr>
          <w:rFonts w:ascii="Verdana" w:hAnsi="Verdana"/>
          <w:sz w:val="18"/>
          <w:szCs w:val="18"/>
        </w:rPr>
      </w:pPr>
      <w:r>
        <w:rPr>
          <w:rFonts w:ascii="Verdana" w:hAnsi="Verdana"/>
          <w:b/>
          <w:sz w:val="18"/>
          <w:szCs w:val="18"/>
        </w:rPr>
        <w:t xml:space="preserve">ZAŁĄCZNIK NR 7 - </w:t>
      </w:r>
      <w:r w:rsidR="00C70A5D" w:rsidRPr="00FE56A2">
        <w:rPr>
          <w:rFonts w:ascii="Verdana" w:hAnsi="Verdana"/>
          <w:b/>
          <w:sz w:val="18"/>
          <w:szCs w:val="18"/>
        </w:rPr>
        <w:t>ZOBOWIĄZANIE DO ZACHOWANIA POUFNOŚCI</w:t>
      </w:r>
    </w:p>
    <w:p w14:paraId="407EF86E" w14:textId="77777777" w:rsidR="00C70A5D" w:rsidRPr="00FE56A2" w:rsidRDefault="00C70A5D" w:rsidP="00C70A5D">
      <w:pPr>
        <w:pStyle w:val="Default"/>
        <w:spacing w:line="260" w:lineRule="exact"/>
        <w:jc w:val="center"/>
        <w:rPr>
          <w:rFonts w:ascii="Verdana" w:hAnsi="Verdana" w:cstheme="minorHAnsi"/>
          <w:b/>
          <w:bCs/>
          <w:sz w:val="20"/>
          <w:szCs w:val="20"/>
        </w:rPr>
      </w:pPr>
    </w:p>
    <w:p w14:paraId="620D5B11" w14:textId="77777777" w:rsidR="00C70A5D" w:rsidRPr="00FE56A2" w:rsidRDefault="00C70A5D" w:rsidP="00C70A5D">
      <w:pPr>
        <w:rPr>
          <w:rFonts w:ascii="Verdana" w:hAnsi="Verdana"/>
          <w:b/>
          <w:sz w:val="20"/>
        </w:rPr>
      </w:pPr>
    </w:p>
    <w:p w14:paraId="356B837A" w14:textId="77777777" w:rsidR="00C70A5D" w:rsidRPr="00FE56A2" w:rsidRDefault="00C70A5D" w:rsidP="00C70A5D">
      <w:pPr>
        <w:rPr>
          <w:rFonts w:ascii="Verdana" w:hAnsi="Verdana"/>
          <w:b/>
          <w:sz w:val="18"/>
          <w:szCs w:val="18"/>
        </w:rPr>
      </w:pPr>
      <w:r w:rsidRPr="00FE56A2">
        <w:rPr>
          <w:rFonts w:ascii="Verdana" w:hAnsi="Verdana"/>
          <w:b/>
          <w:sz w:val="18"/>
          <w:szCs w:val="18"/>
        </w:rPr>
        <w:t>Wykonawca:</w:t>
      </w:r>
    </w:p>
    <w:p w14:paraId="789FB329" w14:textId="77777777" w:rsidR="00C70A5D" w:rsidRPr="00FE56A2" w:rsidRDefault="00C70A5D" w:rsidP="00C70A5D">
      <w:pPr>
        <w:rPr>
          <w:rFonts w:ascii="Verdana" w:hAnsi="Verdana"/>
          <w:b/>
          <w:sz w:val="18"/>
          <w:szCs w:val="18"/>
        </w:rPr>
      </w:pPr>
    </w:p>
    <w:p w14:paraId="21A935EA" w14:textId="77777777" w:rsidR="00C70A5D" w:rsidRPr="00FE56A2" w:rsidRDefault="00C70A5D" w:rsidP="00C70A5D">
      <w:pPr>
        <w:spacing w:line="240" w:lineRule="auto"/>
        <w:ind w:right="5245"/>
        <w:rPr>
          <w:rFonts w:ascii="Verdana" w:hAnsi="Verdana"/>
          <w:sz w:val="18"/>
          <w:szCs w:val="18"/>
        </w:rPr>
      </w:pPr>
      <w:r w:rsidRPr="00FE56A2">
        <w:rPr>
          <w:rFonts w:ascii="Verdana" w:hAnsi="Verdana" w:cs="Arial"/>
          <w:sz w:val="18"/>
          <w:szCs w:val="18"/>
        </w:rPr>
        <w:t>…………………………………………..….………..</w:t>
      </w:r>
      <w:r w:rsidRPr="00FE56A2">
        <w:rPr>
          <w:rFonts w:ascii="Verdana" w:hAnsi="Verdana"/>
          <w:sz w:val="18"/>
          <w:szCs w:val="18"/>
        </w:rPr>
        <w:t>…</w:t>
      </w:r>
    </w:p>
    <w:p w14:paraId="73861BF6" w14:textId="77777777" w:rsidR="00C70A5D" w:rsidRPr="00FE56A2" w:rsidRDefault="00C70A5D" w:rsidP="00C70A5D">
      <w:pPr>
        <w:spacing w:line="240" w:lineRule="auto"/>
        <w:ind w:right="5245"/>
        <w:rPr>
          <w:rFonts w:ascii="Verdana" w:hAnsi="Verdana"/>
          <w:sz w:val="18"/>
          <w:szCs w:val="18"/>
        </w:rPr>
      </w:pPr>
    </w:p>
    <w:p w14:paraId="7AEB90EB" w14:textId="77777777" w:rsidR="00C70A5D" w:rsidRPr="00FE56A2" w:rsidRDefault="00C70A5D" w:rsidP="00C70A5D">
      <w:pPr>
        <w:spacing w:line="240" w:lineRule="auto"/>
        <w:ind w:right="5245"/>
        <w:rPr>
          <w:rFonts w:ascii="Verdana" w:hAnsi="Verdana"/>
          <w:sz w:val="18"/>
          <w:szCs w:val="18"/>
        </w:rPr>
      </w:pPr>
      <w:r w:rsidRPr="00FE56A2">
        <w:rPr>
          <w:rFonts w:ascii="Verdana" w:hAnsi="Verdana"/>
          <w:sz w:val="18"/>
          <w:szCs w:val="18"/>
        </w:rPr>
        <w:t>……………………………………………………………</w:t>
      </w:r>
    </w:p>
    <w:p w14:paraId="3A237E95" w14:textId="77777777" w:rsidR="00C70A5D" w:rsidRPr="00FE56A2" w:rsidRDefault="00C70A5D" w:rsidP="00C70A5D">
      <w:pPr>
        <w:ind w:right="6379"/>
        <w:rPr>
          <w:rFonts w:ascii="Verdana" w:hAnsi="Verdana"/>
          <w:sz w:val="18"/>
          <w:szCs w:val="18"/>
        </w:rPr>
      </w:pPr>
      <w:r w:rsidRPr="00FE56A2">
        <w:rPr>
          <w:rFonts w:ascii="Verdana" w:hAnsi="Verdana"/>
          <w:sz w:val="18"/>
          <w:szCs w:val="18"/>
        </w:rPr>
        <w:t>(pełna nazwa/firma, adres, w zależności od podmiotu: NIP/PESEL, KRS/CEiDG)</w:t>
      </w:r>
    </w:p>
    <w:p w14:paraId="7EBBF3AA" w14:textId="77777777" w:rsidR="00C70A5D" w:rsidRPr="00FE56A2" w:rsidRDefault="00C70A5D" w:rsidP="00C70A5D">
      <w:pPr>
        <w:rPr>
          <w:rFonts w:ascii="Verdana" w:hAnsi="Verdana"/>
          <w:sz w:val="18"/>
          <w:szCs w:val="18"/>
          <w:u w:val="single"/>
        </w:rPr>
      </w:pPr>
    </w:p>
    <w:p w14:paraId="0B7FC349" w14:textId="77777777" w:rsidR="00C70A5D" w:rsidRPr="00FE56A2" w:rsidRDefault="00C70A5D" w:rsidP="00C70A5D">
      <w:pPr>
        <w:rPr>
          <w:rFonts w:ascii="Verdana" w:hAnsi="Verdana"/>
          <w:sz w:val="18"/>
          <w:szCs w:val="18"/>
          <w:u w:val="single"/>
        </w:rPr>
      </w:pPr>
      <w:r w:rsidRPr="00FE56A2">
        <w:rPr>
          <w:rFonts w:ascii="Verdana" w:hAnsi="Verdana"/>
          <w:sz w:val="18"/>
          <w:szCs w:val="18"/>
          <w:u w:val="single"/>
        </w:rPr>
        <w:t>reprezentowany przez:</w:t>
      </w:r>
    </w:p>
    <w:p w14:paraId="3F738B2E" w14:textId="77777777" w:rsidR="00C70A5D" w:rsidRPr="00FE56A2" w:rsidRDefault="00C70A5D" w:rsidP="00C70A5D">
      <w:pPr>
        <w:rPr>
          <w:rFonts w:ascii="Verdana" w:hAnsi="Verdana"/>
          <w:sz w:val="18"/>
          <w:szCs w:val="18"/>
          <w:u w:val="single"/>
        </w:rPr>
      </w:pPr>
    </w:p>
    <w:p w14:paraId="4EAF3E60" w14:textId="77777777" w:rsidR="00C70A5D" w:rsidRPr="00FE56A2" w:rsidRDefault="00C70A5D" w:rsidP="00C70A5D">
      <w:pPr>
        <w:spacing w:line="240" w:lineRule="auto"/>
        <w:ind w:right="5245"/>
        <w:rPr>
          <w:rFonts w:ascii="Verdana" w:hAnsi="Verdana"/>
          <w:sz w:val="18"/>
          <w:szCs w:val="18"/>
        </w:rPr>
      </w:pPr>
      <w:r w:rsidRPr="00FE56A2">
        <w:rPr>
          <w:rFonts w:ascii="Verdana" w:hAnsi="Verdana"/>
          <w:sz w:val="18"/>
          <w:szCs w:val="18"/>
        </w:rPr>
        <w:t>……………………………………………………………</w:t>
      </w:r>
    </w:p>
    <w:p w14:paraId="33F8BA79" w14:textId="77777777" w:rsidR="00C70A5D" w:rsidRPr="00FE56A2" w:rsidRDefault="00C70A5D" w:rsidP="00C70A5D">
      <w:pPr>
        <w:spacing w:line="240" w:lineRule="auto"/>
        <w:ind w:right="5245"/>
        <w:rPr>
          <w:rFonts w:ascii="Verdana" w:hAnsi="Verdana"/>
          <w:sz w:val="18"/>
          <w:szCs w:val="18"/>
        </w:rPr>
      </w:pPr>
    </w:p>
    <w:p w14:paraId="68168660" w14:textId="77777777" w:rsidR="00C70A5D" w:rsidRPr="00FE56A2" w:rsidRDefault="00C70A5D" w:rsidP="00C70A5D">
      <w:pPr>
        <w:spacing w:line="240" w:lineRule="auto"/>
        <w:ind w:right="5245"/>
        <w:rPr>
          <w:rFonts w:ascii="Verdana" w:hAnsi="Verdana"/>
          <w:sz w:val="18"/>
          <w:szCs w:val="18"/>
        </w:rPr>
      </w:pPr>
      <w:r w:rsidRPr="00FE56A2">
        <w:rPr>
          <w:rFonts w:ascii="Verdana" w:hAnsi="Verdana"/>
          <w:sz w:val="18"/>
          <w:szCs w:val="18"/>
        </w:rPr>
        <w:t>……………………………………………………..……</w:t>
      </w:r>
    </w:p>
    <w:p w14:paraId="432E0996" w14:textId="77777777" w:rsidR="00C70A5D" w:rsidRPr="00FE56A2" w:rsidRDefault="00C70A5D" w:rsidP="00C70A5D">
      <w:pPr>
        <w:tabs>
          <w:tab w:val="left" w:pos="3119"/>
          <w:tab w:val="left" w:pos="4536"/>
        </w:tabs>
        <w:ind w:right="6379"/>
        <w:rPr>
          <w:rFonts w:ascii="Verdana" w:hAnsi="Verdana"/>
          <w:sz w:val="18"/>
          <w:szCs w:val="18"/>
        </w:rPr>
      </w:pPr>
      <w:r w:rsidRPr="00FE56A2">
        <w:rPr>
          <w:rFonts w:ascii="Verdana" w:hAnsi="Verdana"/>
          <w:sz w:val="18"/>
          <w:szCs w:val="18"/>
        </w:rPr>
        <w:t>(imię, nazwisko, stanowisko/podstawa do reprezentacji)</w:t>
      </w:r>
    </w:p>
    <w:p w14:paraId="58328ADE" w14:textId="77777777" w:rsidR="00C70A5D" w:rsidRPr="00FE56A2" w:rsidRDefault="00C70A5D" w:rsidP="00C70A5D">
      <w:pPr>
        <w:rPr>
          <w:rFonts w:ascii="Verdana" w:hAnsi="Verdana"/>
          <w:sz w:val="20"/>
        </w:rPr>
      </w:pPr>
    </w:p>
    <w:p w14:paraId="26065C83" w14:textId="77777777" w:rsidR="00C70A5D" w:rsidRPr="00FE56A2" w:rsidRDefault="00C70A5D" w:rsidP="00C70A5D">
      <w:pPr>
        <w:autoSpaceDE w:val="0"/>
        <w:autoSpaceDN w:val="0"/>
        <w:adjustRightInd w:val="0"/>
        <w:spacing w:line="312" w:lineRule="auto"/>
        <w:jc w:val="center"/>
        <w:rPr>
          <w:rFonts w:ascii="Trebuchet MS" w:hAnsi="Trebuchet MS"/>
          <w:color w:val="00B050"/>
          <w:sz w:val="16"/>
          <w:szCs w:val="16"/>
        </w:rPr>
      </w:pPr>
    </w:p>
    <w:p w14:paraId="5D17DCB6" w14:textId="77777777" w:rsidR="00C70A5D" w:rsidRPr="00FE56A2" w:rsidRDefault="00C70A5D" w:rsidP="00C70A5D">
      <w:pPr>
        <w:spacing w:before="120" w:after="160" w:line="360" w:lineRule="auto"/>
        <w:ind w:left="-180"/>
        <w:jc w:val="center"/>
        <w:rPr>
          <w:rFonts w:ascii="Trebuchet MS" w:eastAsiaTheme="minorHAnsi" w:hAnsi="Trebuchet MS" w:cs="Arial"/>
          <w:bCs/>
          <w:color w:val="1A7466"/>
          <w:sz w:val="32"/>
          <w:szCs w:val="32"/>
        </w:rPr>
      </w:pPr>
      <w:r w:rsidRPr="00FE56A2">
        <w:rPr>
          <w:rFonts w:ascii="Trebuchet MS" w:eastAsiaTheme="minorHAnsi" w:hAnsi="Trebuchet MS" w:cs="Arial"/>
          <w:bCs/>
          <w:color w:val="1A7466"/>
          <w:sz w:val="32"/>
          <w:szCs w:val="32"/>
        </w:rPr>
        <w:t xml:space="preserve">ZOBOWIĄZANIE WYKONAWCY DO ZACHOWANIA POUFNOŚCI </w:t>
      </w:r>
    </w:p>
    <w:p w14:paraId="777B2B20" w14:textId="77777777" w:rsidR="00C70A5D" w:rsidRPr="00FE56A2" w:rsidRDefault="00C70A5D" w:rsidP="00C70A5D">
      <w:pPr>
        <w:autoSpaceDE w:val="0"/>
        <w:autoSpaceDN w:val="0"/>
        <w:adjustRightInd w:val="0"/>
        <w:spacing w:line="312" w:lineRule="auto"/>
        <w:rPr>
          <w:rFonts w:ascii="Verdana" w:hAnsi="Verdana"/>
          <w:sz w:val="20"/>
        </w:rPr>
      </w:pPr>
    </w:p>
    <w:p w14:paraId="033F140F" w14:textId="77777777" w:rsidR="00C70A5D" w:rsidRPr="00C70A5D" w:rsidRDefault="00C70A5D" w:rsidP="00C70A5D">
      <w:pPr>
        <w:autoSpaceDE w:val="0"/>
        <w:autoSpaceDN w:val="0"/>
        <w:adjustRightInd w:val="0"/>
        <w:spacing w:line="312" w:lineRule="auto"/>
        <w:rPr>
          <w:rFonts w:ascii="Verdana" w:hAnsi="Verdana"/>
          <w:sz w:val="18"/>
          <w:szCs w:val="18"/>
        </w:rPr>
      </w:pPr>
      <w:r w:rsidRPr="00C70A5D">
        <w:rPr>
          <w:rFonts w:ascii="Verdana" w:hAnsi="Verdana"/>
          <w:sz w:val="18"/>
          <w:szCs w:val="18"/>
        </w:rPr>
        <w:t xml:space="preserve">W związku z uczestnictwem w postępowaniu o udzielenie zamówienia </w:t>
      </w:r>
      <w:r w:rsidRPr="00C70A5D">
        <w:rPr>
          <w:rFonts w:ascii="Verdana" w:hAnsi="Verdana" w:cs="Tahoma"/>
          <w:sz w:val="18"/>
          <w:szCs w:val="18"/>
        </w:rPr>
        <w:t>niepublicznego</w:t>
      </w:r>
      <w:r w:rsidRPr="00C70A5D">
        <w:rPr>
          <w:rFonts w:ascii="Verdana" w:hAnsi="Verdana"/>
          <w:sz w:val="18"/>
          <w:szCs w:val="18"/>
        </w:rPr>
        <w:t xml:space="preserve"> pn. </w:t>
      </w:r>
      <w:r w:rsidRPr="00C70A5D">
        <w:rPr>
          <w:rFonts w:ascii="Verdana" w:hAnsi="Verdana" w:cstheme="minorHAnsi"/>
          <w:sz w:val="18"/>
          <w:szCs w:val="18"/>
        </w:rPr>
        <w:t>„Modernizacja obiektów BGP2 na potrzeby JWCD w PGE EC S.A. Oddział w Gorzowie Wielkopolskim”,</w:t>
      </w:r>
      <w:r w:rsidRPr="00C70A5D">
        <w:rPr>
          <w:rFonts w:ascii="Verdana" w:hAnsi="Verdana"/>
          <w:sz w:val="18"/>
          <w:szCs w:val="18"/>
        </w:rPr>
        <w:t xml:space="preserve"> nr </w:t>
      </w:r>
      <w:r w:rsidRPr="00C70A5D">
        <w:rPr>
          <w:rFonts w:ascii="Verdana" w:hAnsi="Verdana" w:cs="Tahoma"/>
          <w:sz w:val="18"/>
          <w:szCs w:val="18"/>
        </w:rPr>
        <w:t xml:space="preserve">ref. Postępowania </w:t>
      </w:r>
    </w:p>
    <w:p w14:paraId="4B3251E0" w14:textId="54DCA995" w:rsidR="00C70A5D" w:rsidRPr="00FE56A2" w:rsidRDefault="00C70A5D" w:rsidP="00C70A5D">
      <w:pPr>
        <w:autoSpaceDE w:val="0"/>
        <w:autoSpaceDN w:val="0"/>
        <w:adjustRightInd w:val="0"/>
        <w:spacing w:line="312" w:lineRule="auto"/>
        <w:rPr>
          <w:rFonts w:ascii="Verdana" w:hAnsi="Verdana" w:cs="Tahoma"/>
          <w:sz w:val="18"/>
          <w:szCs w:val="18"/>
        </w:rPr>
      </w:pPr>
      <w:r w:rsidRPr="00C70A5D">
        <w:rPr>
          <w:rFonts w:ascii="Verdana" w:hAnsi="Verdana"/>
          <w:sz w:val="18"/>
          <w:szCs w:val="18"/>
        </w:rPr>
        <w:t>POST/PEC/PEC/UZI/00934/2025</w:t>
      </w:r>
      <w:r w:rsidRPr="00C70A5D">
        <w:rPr>
          <w:rFonts w:ascii="Verdana" w:hAnsi="Verdana" w:cs="Tahoma"/>
          <w:sz w:val="18"/>
          <w:szCs w:val="18"/>
        </w:rPr>
        <w:t>,</w:t>
      </w:r>
      <w:r w:rsidRPr="00C70A5D">
        <w:rPr>
          <w:rFonts w:ascii="Verdana" w:hAnsi="Verdana"/>
          <w:sz w:val="18"/>
          <w:szCs w:val="18"/>
        </w:rPr>
        <w:t xml:space="preserve"> zwanym dalej „Postępowaniem </w:t>
      </w:r>
      <w:r w:rsidRPr="00C70A5D">
        <w:rPr>
          <w:rFonts w:ascii="Verdana" w:hAnsi="Verdana" w:cstheme="minorHAnsi"/>
          <w:sz w:val="18"/>
          <w:szCs w:val="18"/>
          <w:lang w:eastAsia="pl-PL"/>
        </w:rPr>
        <w:t>zakupowym</w:t>
      </w:r>
      <w:r w:rsidRPr="00C70A5D">
        <w:rPr>
          <w:rFonts w:ascii="Verdana" w:hAnsi="Verdana"/>
          <w:sz w:val="18"/>
          <w:szCs w:val="18"/>
        </w:rPr>
        <w:t>”</w:t>
      </w:r>
      <w:r w:rsidRPr="00C70A5D">
        <w:rPr>
          <w:rFonts w:ascii="Verdana" w:hAnsi="Verdana" w:cs="Tahoma"/>
          <w:sz w:val="18"/>
          <w:szCs w:val="18"/>
        </w:rPr>
        <w:t>, w celu uzyskania dostępu do CAŁOŚCI</w:t>
      </w:r>
      <w:r w:rsidRPr="00C70A5D">
        <w:rPr>
          <w:rFonts w:ascii="Verdana" w:hAnsi="Verdana" w:cs="Calibri"/>
          <w:caps/>
          <w:sz w:val="18"/>
          <w:szCs w:val="18"/>
        </w:rPr>
        <w:t xml:space="preserve"> Opisu Przedmiotu Zamówienia</w:t>
      </w:r>
      <w:r w:rsidRPr="00C70A5D">
        <w:rPr>
          <w:rFonts w:ascii="Verdana" w:hAnsi="Verdana" w:cs="Tahoma"/>
          <w:sz w:val="18"/>
          <w:szCs w:val="18"/>
        </w:rPr>
        <w:t>, składamy niniejsze oświadczenie (dalej: „</w:t>
      </w:r>
      <w:r w:rsidRPr="00C70A5D">
        <w:rPr>
          <w:rFonts w:ascii="Verdana" w:hAnsi="Verdana" w:cs="Tahoma"/>
          <w:b/>
          <w:sz w:val="18"/>
          <w:szCs w:val="18"/>
        </w:rPr>
        <w:t>Zobowiązanie</w:t>
      </w:r>
      <w:r w:rsidRPr="00C70A5D">
        <w:rPr>
          <w:rFonts w:ascii="Verdana" w:hAnsi="Verdana" w:cs="Tahoma"/>
          <w:sz w:val="18"/>
          <w:szCs w:val="18"/>
        </w:rPr>
        <w:t>”)</w:t>
      </w:r>
      <w:r w:rsidRPr="00C70A5D">
        <w:rPr>
          <w:rFonts w:ascii="Verdana" w:hAnsi="Verdana" w:cs="Tahoma"/>
          <w:bCs/>
          <w:sz w:val="18"/>
          <w:szCs w:val="18"/>
        </w:rPr>
        <w:t>.</w:t>
      </w:r>
    </w:p>
    <w:p w14:paraId="647BE3E7" w14:textId="77777777" w:rsidR="00C70A5D" w:rsidRPr="00FE56A2" w:rsidRDefault="00C70A5D" w:rsidP="00C70A5D">
      <w:pPr>
        <w:autoSpaceDE w:val="0"/>
        <w:autoSpaceDN w:val="0"/>
        <w:adjustRightInd w:val="0"/>
        <w:spacing w:line="312" w:lineRule="auto"/>
        <w:rPr>
          <w:rFonts w:ascii="Verdana" w:hAnsi="Verdana"/>
          <w:sz w:val="18"/>
          <w:szCs w:val="18"/>
        </w:rPr>
      </w:pPr>
    </w:p>
    <w:p w14:paraId="7FE2F379" w14:textId="2FD96A8B" w:rsidR="00C70A5D" w:rsidRPr="00FE56A2" w:rsidRDefault="00C70A5D" w:rsidP="00C70A5D">
      <w:pPr>
        <w:autoSpaceDE w:val="0"/>
        <w:autoSpaceDN w:val="0"/>
        <w:adjustRightInd w:val="0"/>
        <w:spacing w:line="312" w:lineRule="auto"/>
        <w:rPr>
          <w:rFonts w:ascii="Verdana" w:hAnsi="Verdana"/>
          <w:sz w:val="18"/>
          <w:szCs w:val="18"/>
        </w:rPr>
      </w:pPr>
      <w:r w:rsidRPr="00FE56A2">
        <w:rPr>
          <w:rFonts w:ascii="Verdana" w:hAnsi="Verdana"/>
          <w:sz w:val="18"/>
          <w:szCs w:val="18"/>
        </w:rPr>
        <w:t xml:space="preserve">Działając w imieniu i na rzecz (firma - pełna nazwa </w:t>
      </w:r>
      <w:r w:rsidRPr="00FE56A2">
        <w:rPr>
          <w:rFonts w:ascii="Verdana" w:hAnsi="Verdana" w:cs="Tahoma"/>
          <w:sz w:val="18"/>
          <w:szCs w:val="18"/>
        </w:rPr>
        <w:t>Wykonawcy</w:t>
      </w:r>
      <w:r w:rsidRPr="00FE56A2">
        <w:rPr>
          <w:rFonts w:ascii="Verdana" w:hAnsi="Verdana"/>
          <w:sz w:val="18"/>
          <w:szCs w:val="18"/>
        </w:rPr>
        <w:t xml:space="preserve">) ...................................... z siedzibą w …………………………. NIP: ………………………………………, KRS </w:t>
      </w:r>
      <w:r w:rsidRPr="00FE56A2">
        <w:rPr>
          <w:rFonts w:ascii="Verdana" w:hAnsi="Verdana" w:cs="Tahoma"/>
          <w:sz w:val="18"/>
          <w:szCs w:val="18"/>
        </w:rPr>
        <w:t>………………………………………….. [</w:t>
      </w:r>
      <w:r w:rsidRPr="00FE56A2">
        <w:rPr>
          <w:rFonts w:ascii="Verdana" w:hAnsi="Verdana"/>
          <w:sz w:val="18"/>
          <w:szCs w:val="18"/>
        </w:rPr>
        <w:t xml:space="preserve">o ile dotyczy] zwanej dalej „Wykonawcą”, zobowiązuję/emy się do zachowania poufności wszelkich informacji, danych </w:t>
      </w:r>
      <w:r w:rsidRPr="00FE56A2">
        <w:rPr>
          <w:rFonts w:ascii="Verdana" w:hAnsi="Verdana" w:cs="Tahoma"/>
          <w:sz w:val="18"/>
          <w:szCs w:val="18"/>
        </w:rPr>
        <w:t>i</w:t>
      </w:r>
      <w:r w:rsidRPr="00FE56A2">
        <w:rPr>
          <w:rFonts w:ascii="Verdana" w:hAnsi="Verdana"/>
          <w:sz w:val="18"/>
          <w:szCs w:val="18"/>
        </w:rPr>
        <w:t xml:space="preserve"> wiadomości</w:t>
      </w:r>
      <w:r w:rsidRPr="00FE56A2">
        <w:rPr>
          <w:rFonts w:ascii="Verdana" w:hAnsi="Verdana" w:cs="Tahoma"/>
          <w:sz w:val="18"/>
          <w:szCs w:val="18"/>
        </w:rPr>
        <w:t>, w tym też informacji</w:t>
      </w:r>
      <w:r w:rsidRPr="00FE56A2">
        <w:rPr>
          <w:rFonts w:ascii="Verdana" w:hAnsi="Verdana"/>
          <w:sz w:val="18"/>
          <w:szCs w:val="18"/>
        </w:rPr>
        <w:t xml:space="preserve"> stanowiących tajemnice przedsiębiorstwa lub tajemnice handlowe, w których posiadanie wejdzie Wykonawca w związku z otrzymaniem dokumentacji w toku Postępowania</w:t>
      </w:r>
      <w:r w:rsidRPr="00FE56A2">
        <w:rPr>
          <w:rFonts w:ascii="Verdana" w:hAnsi="Verdana" w:cs="Tahoma"/>
          <w:sz w:val="18"/>
          <w:szCs w:val="18"/>
        </w:rPr>
        <w:t xml:space="preserve"> </w:t>
      </w:r>
      <w:r w:rsidRPr="00FE56A2">
        <w:rPr>
          <w:rFonts w:ascii="Verdana" w:hAnsi="Verdana" w:cstheme="minorHAnsi"/>
          <w:sz w:val="18"/>
          <w:szCs w:val="18"/>
          <w:lang w:eastAsia="pl-PL"/>
        </w:rPr>
        <w:t xml:space="preserve">zakupowego </w:t>
      </w:r>
      <w:r w:rsidRPr="00FE56A2">
        <w:rPr>
          <w:rFonts w:ascii="Verdana" w:hAnsi="Verdana" w:cs="Tahoma"/>
          <w:sz w:val="18"/>
          <w:szCs w:val="18"/>
        </w:rPr>
        <w:t xml:space="preserve">zawartej w </w:t>
      </w:r>
      <w:r>
        <w:rPr>
          <w:rFonts w:ascii="Verdana" w:hAnsi="Verdana" w:cs="Tahoma"/>
          <w:sz w:val="18"/>
          <w:szCs w:val="18"/>
        </w:rPr>
        <w:t>Opisie Przedmiotu Zamówienia</w:t>
      </w:r>
      <w:r w:rsidRPr="00FE56A2">
        <w:rPr>
          <w:rFonts w:ascii="Verdana" w:hAnsi="Verdana" w:cs="Tahoma"/>
          <w:sz w:val="18"/>
          <w:szCs w:val="18"/>
        </w:rPr>
        <w:t xml:space="preserve"> („</w:t>
      </w:r>
      <w:r w:rsidRPr="00FE56A2">
        <w:rPr>
          <w:rFonts w:ascii="Verdana" w:hAnsi="Verdana" w:cs="Tahoma"/>
          <w:b/>
          <w:sz w:val="18"/>
          <w:szCs w:val="18"/>
        </w:rPr>
        <w:t>Informacje</w:t>
      </w:r>
      <w:r w:rsidRPr="00FE56A2">
        <w:rPr>
          <w:rFonts w:ascii="Verdana" w:hAnsi="Verdana" w:cs="Tahoma"/>
          <w:sz w:val="18"/>
          <w:szCs w:val="18"/>
        </w:rPr>
        <w:t>”). Zobowiązuję/emy się do dołożenia właściwych starań w celu zabezpieczenia Informacji przed ich utratą oraz dostępem nieupoważnionych osób trzecich, a także zobowiązuję/emy się do niewykorzystywania Informacji w celach innych niż przygotowanie oferty, na wskazanych niżej zasadach:</w:t>
      </w:r>
    </w:p>
    <w:p w14:paraId="40A37200" w14:textId="77777777" w:rsidR="00C70A5D" w:rsidRPr="00FE56A2" w:rsidRDefault="00C70A5D" w:rsidP="00C70A5D">
      <w:pPr>
        <w:autoSpaceDE w:val="0"/>
        <w:autoSpaceDN w:val="0"/>
        <w:adjustRightInd w:val="0"/>
        <w:spacing w:line="312" w:lineRule="auto"/>
        <w:rPr>
          <w:rFonts w:ascii="Verdana" w:hAnsi="Verdana" w:cs="Tahoma"/>
          <w:sz w:val="18"/>
          <w:szCs w:val="18"/>
        </w:rPr>
      </w:pPr>
    </w:p>
    <w:p w14:paraId="59594C61" w14:textId="77777777" w:rsidR="00C70A5D" w:rsidRPr="00FE56A2" w:rsidRDefault="00C70A5D" w:rsidP="00C70A5D">
      <w:pPr>
        <w:numPr>
          <w:ilvl w:val="0"/>
          <w:numId w:val="84"/>
        </w:numPr>
        <w:autoSpaceDE w:val="0"/>
        <w:autoSpaceDN w:val="0"/>
        <w:adjustRightInd w:val="0"/>
        <w:spacing w:line="312" w:lineRule="auto"/>
        <w:ind w:left="426" w:hanging="426"/>
        <w:contextualSpacing/>
        <w:rPr>
          <w:rFonts w:ascii="Verdana" w:hAnsi="Verdana"/>
          <w:sz w:val="18"/>
          <w:szCs w:val="18"/>
        </w:rPr>
      </w:pPr>
      <w:r w:rsidRPr="00FE56A2">
        <w:rPr>
          <w:rFonts w:ascii="Verdana" w:hAnsi="Verdana"/>
          <w:sz w:val="18"/>
          <w:szCs w:val="18"/>
        </w:rPr>
        <w:t xml:space="preserve">Wykonawca nie może ujawnić </w:t>
      </w:r>
      <w:r w:rsidRPr="00FE56A2">
        <w:rPr>
          <w:rFonts w:ascii="Verdana" w:hAnsi="Verdana" w:cs="Tahoma"/>
          <w:sz w:val="18"/>
          <w:szCs w:val="18"/>
        </w:rPr>
        <w:t>Informacji</w:t>
      </w:r>
      <w:r w:rsidRPr="00FE56A2">
        <w:rPr>
          <w:rFonts w:ascii="Verdana" w:hAnsi="Verdana"/>
          <w:sz w:val="18"/>
          <w:szCs w:val="18"/>
        </w:rPr>
        <w:t xml:space="preserve"> żadnej osobie, powielać, rozpowszechniać ani ujawniać, w</w:t>
      </w:r>
      <w:r w:rsidRPr="00FE56A2">
        <w:rPr>
          <w:rFonts w:ascii="Verdana" w:hAnsi="Verdana" w:cs="Tahoma"/>
          <w:sz w:val="18"/>
          <w:szCs w:val="18"/>
        </w:rPr>
        <w:t xml:space="preserve"> </w:t>
      </w:r>
      <w:r w:rsidRPr="00FE56A2">
        <w:rPr>
          <w:rFonts w:ascii="Verdana" w:hAnsi="Verdana"/>
          <w:sz w:val="18"/>
          <w:szCs w:val="18"/>
        </w:rPr>
        <w:t>całości lub w części, chyba że będzie to zgodne z warunkami niniejszego „Zobowiązania do zachowania poufności”.</w:t>
      </w:r>
    </w:p>
    <w:p w14:paraId="51D41209" w14:textId="77777777" w:rsidR="00C70A5D" w:rsidRPr="00FE56A2" w:rsidRDefault="00C70A5D" w:rsidP="00C70A5D">
      <w:pPr>
        <w:numPr>
          <w:ilvl w:val="0"/>
          <w:numId w:val="84"/>
        </w:numPr>
        <w:autoSpaceDE w:val="0"/>
        <w:autoSpaceDN w:val="0"/>
        <w:adjustRightInd w:val="0"/>
        <w:spacing w:line="312" w:lineRule="auto"/>
        <w:ind w:left="426" w:hanging="426"/>
        <w:contextualSpacing/>
        <w:rPr>
          <w:rFonts w:ascii="Verdana" w:hAnsi="Verdana" w:cs="Tahoma"/>
          <w:sz w:val="18"/>
          <w:szCs w:val="18"/>
        </w:rPr>
      </w:pPr>
      <w:r w:rsidRPr="00FE56A2">
        <w:rPr>
          <w:rFonts w:ascii="Verdana" w:hAnsi="Verdana" w:cs="Tahoma"/>
          <w:sz w:val="18"/>
          <w:szCs w:val="18"/>
        </w:rPr>
        <w:t>Wykonawca zobowiązuje się, iż Informacje będzie utrzymywał w ścisłej tajemnicy i nie ujawni ich jakimkolwiek osobom trzecim poza swoimi pracownikami, doradcami czy podwykonawcami, którym konieczne jest ujawnienie Informacji w zakresie niezbędnym do przygotowania oferty. Wykonawca zapewnia przy tym, że odbierze od podmiotów, o których mowa wyżej, pisemne zobowiązanie do zachowania w poufności Informacji na warunkach przewidzianych niniejszym Zobowiązaniem.</w:t>
      </w:r>
      <w:r w:rsidRPr="00FE56A2">
        <w:rPr>
          <w:rFonts w:ascii="Verdana" w:hAnsi="Verdana"/>
          <w:sz w:val="18"/>
          <w:szCs w:val="18"/>
        </w:rPr>
        <w:t xml:space="preserve"> Wykonawca o</w:t>
      </w:r>
      <w:r w:rsidRPr="00FE56A2">
        <w:rPr>
          <w:rFonts w:ascii="Verdana" w:hAnsi="Verdana" w:cs="Tahoma"/>
          <w:sz w:val="18"/>
          <w:szCs w:val="18"/>
        </w:rPr>
        <w:t>dpowiada za zachowanie w poufności Informacji przez swoich pracowników, doradców oraz podwykonawców.</w:t>
      </w:r>
    </w:p>
    <w:p w14:paraId="4FC4B338" w14:textId="77777777" w:rsidR="00C70A5D" w:rsidRPr="00FE56A2" w:rsidRDefault="00C70A5D" w:rsidP="00C70A5D">
      <w:pPr>
        <w:numPr>
          <w:ilvl w:val="0"/>
          <w:numId w:val="84"/>
        </w:numPr>
        <w:autoSpaceDE w:val="0"/>
        <w:autoSpaceDN w:val="0"/>
        <w:adjustRightInd w:val="0"/>
        <w:spacing w:line="312" w:lineRule="auto"/>
        <w:ind w:left="426" w:hanging="426"/>
        <w:contextualSpacing/>
        <w:rPr>
          <w:rFonts w:ascii="Verdana" w:hAnsi="Verdana" w:cs="Tahoma"/>
          <w:sz w:val="18"/>
          <w:szCs w:val="18"/>
        </w:rPr>
      </w:pPr>
      <w:r w:rsidRPr="00FE56A2">
        <w:rPr>
          <w:rFonts w:ascii="Verdana" w:hAnsi="Verdana" w:cs="Tahoma"/>
          <w:sz w:val="18"/>
          <w:szCs w:val="18"/>
        </w:rPr>
        <w:t>Ograniczenia, o których mowa wyżej nie mają zastosowania do Informacji, które:</w:t>
      </w:r>
    </w:p>
    <w:p w14:paraId="481C3DEA" w14:textId="77777777" w:rsidR="00C70A5D" w:rsidRPr="00FE56A2" w:rsidRDefault="00C70A5D" w:rsidP="00C70A5D">
      <w:pPr>
        <w:numPr>
          <w:ilvl w:val="0"/>
          <w:numId w:val="85"/>
        </w:numPr>
        <w:autoSpaceDE w:val="0"/>
        <w:autoSpaceDN w:val="0"/>
        <w:adjustRightInd w:val="0"/>
        <w:spacing w:line="312" w:lineRule="auto"/>
        <w:ind w:left="709" w:hanging="283"/>
        <w:contextualSpacing/>
        <w:rPr>
          <w:rFonts w:ascii="Verdana" w:hAnsi="Verdana"/>
          <w:sz w:val="18"/>
          <w:szCs w:val="18"/>
        </w:rPr>
      </w:pPr>
      <w:r w:rsidRPr="00FE56A2">
        <w:rPr>
          <w:rFonts w:ascii="Verdana" w:hAnsi="Verdana" w:cs="Tahoma"/>
          <w:sz w:val="18"/>
          <w:szCs w:val="18"/>
        </w:rPr>
        <w:t>staną</w:t>
      </w:r>
      <w:r w:rsidRPr="00FE56A2">
        <w:rPr>
          <w:rFonts w:ascii="Verdana" w:hAnsi="Verdana"/>
          <w:sz w:val="18"/>
          <w:szCs w:val="18"/>
        </w:rPr>
        <w:t xml:space="preserve"> się </w:t>
      </w:r>
      <w:r w:rsidRPr="00FE56A2">
        <w:rPr>
          <w:rFonts w:ascii="Verdana" w:hAnsi="Verdana" w:cs="Tahoma"/>
          <w:sz w:val="18"/>
          <w:szCs w:val="18"/>
        </w:rPr>
        <w:t xml:space="preserve">publicznie </w:t>
      </w:r>
      <w:r w:rsidRPr="00FE56A2">
        <w:rPr>
          <w:rFonts w:ascii="Verdana" w:hAnsi="Verdana"/>
          <w:sz w:val="18"/>
          <w:szCs w:val="18"/>
        </w:rPr>
        <w:t xml:space="preserve">dostępne bez </w:t>
      </w:r>
      <w:r w:rsidRPr="00FE56A2">
        <w:rPr>
          <w:rFonts w:ascii="Verdana" w:hAnsi="Verdana" w:cs="Tahoma"/>
          <w:sz w:val="18"/>
          <w:szCs w:val="18"/>
        </w:rPr>
        <w:t xml:space="preserve">naruszenia postanowień </w:t>
      </w:r>
      <w:r w:rsidRPr="00FE56A2">
        <w:rPr>
          <w:rFonts w:ascii="Verdana" w:hAnsi="Verdana"/>
          <w:sz w:val="18"/>
          <w:szCs w:val="18"/>
        </w:rPr>
        <w:t>niniejszego Zobowiązania</w:t>
      </w:r>
      <w:r w:rsidRPr="00FE56A2">
        <w:rPr>
          <w:rFonts w:ascii="Verdana" w:hAnsi="Verdana" w:cs="Tahoma"/>
          <w:sz w:val="18"/>
          <w:szCs w:val="18"/>
        </w:rPr>
        <w:t xml:space="preserve"> lub są jawne z mocy prawa;</w:t>
      </w:r>
    </w:p>
    <w:p w14:paraId="7E801A4A" w14:textId="77777777" w:rsidR="00C70A5D" w:rsidRPr="00FE56A2" w:rsidRDefault="00C70A5D" w:rsidP="00C70A5D">
      <w:pPr>
        <w:numPr>
          <w:ilvl w:val="0"/>
          <w:numId w:val="85"/>
        </w:numPr>
        <w:autoSpaceDE w:val="0"/>
        <w:autoSpaceDN w:val="0"/>
        <w:adjustRightInd w:val="0"/>
        <w:spacing w:line="312" w:lineRule="auto"/>
        <w:ind w:left="709" w:hanging="283"/>
        <w:contextualSpacing/>
        <w:rPr>
          <w:rFonts w:ascii="Verdana" w:hAnsi="Verdana" w:cs="Tahoma"/>
          <w:sz w:val="18"/>
          <w:szCs w:val="18"/>
        </w:rPr>
      </w:pPr>
      <w:r w:rsidRPr="00FE56A2">
        <w:rPr>
          <w:rFonts w:ascii="Verdana" w:hAnsi="Verdana" w:cs="Tahoma"/>
          <w:sz w:val="18"/>
          <w:szCs w:val="18"/>
        </w:rPr>
        <w:lastRenderedPageBreak/>
        <w:t>ich ujawnienie będzie wymagane przepisami prawa lub orzeczeniem właściwego sądu lub organu administracji publicznej;</w:t>
      </w:r>
    </w:p>
    <w:p w14:paraId="137D7263" w14:textId="77777777" w:rsidR="00C70A5D" w:rsidRPr="00FE56A2" w:rsidRDefault="00C70A5D" w:rsidP="00C70A5D">
      <w:pPr>
        <w:numPr>
          <w:ilvl w:val="0"/>
          <w:numId w:val="83"/>
        </w:numPr>
        <w:spacing w:line="312" w:lineRule="auto"/>
        <w:ind w:left="426" w:hanging="426"/>
        <w:rPr>
          <w:rFonts w:ascii="Verdana" w:hAnsi="Verdana"/>
          <w:sz w:val="18"/>
          <w:szCs w:val="18"/>
        </w:rPr>
      </w:pPr>
      <w:r w:rsidRPr="00FE56A2">
        <w:rPr>
          <w:rFonts w:ascii="Verdana" w:hAnsi="Verdana"/>
          <w:sz w:val="18"/>
          <w:szCs w:val="18"/>
        </w:rPr>
        <w:t xml:space="preserve">Jeżeli nastąpi zakończenie naszego udziału w Postępowaniu </w:t>
      </w:r>
      <w:r w:rsidRPr="00FE56A2">
        <w:rPr>
          <w:rFonts w:ascii="Verdana" w:hAnsi="Verdana" w:cstheme="minorHAnsi"/>
          <w:sz w:val="18"/>
          <w:szCs w:val="18"/>
          <w:lang w:eastAsia="pl-PL"/>
        </w:rPr>
        <w:t>zakupowym</w:t>
      </w:r>
      <w:r w:rsidRPr="00FE56A2">
        <w:rPr>
          <w:rFonts w:ascii="Verdana" w:hAnsi="Verdana"/>
          <w:sz w:val="18"/>
          <w:szCs w:val="18"/>
        </w:rPr>
        <w:t xml:space="preserve">, Wykonawca </w:t>
      </w:r>
      <w:r w:rsidRPr="00FE56A2">
        <w:rPr>
          <w:rFonts w:ascii="Verdana" w:hAnsi="Verdana" w:cs="Tahoma"/>
          <w:sz w:val="18"/>
          <w:szCs w:val="18"/>
        </w:rPr>
        <w:t xml:space="preserve">na żądanie Zamawiającego </w:t>
      </w:r>
      <w:r w:rsidRPr="00FE56A2">
        <w:rPr>
          <w:rFonts w:ascii="Verdana" w:hAnsi="Verdana"/>
          <w:sz w:val="18"/>
          <w:szCs w:val="18"/>
        </w:rPr>
        <w:t xml:space="preserve">potwierdzi </w:t>
      </w:r>
      <w:r w:rsidRPr="00FE56A2">
        <w:rPr>
          <w:rFonts w:ascii="Verdana" w:hAnsi="Verdana" w:cs="Tahoma"/>
          <w:sz w:val="18"/>
          <w:szCs w:val="18"/>
        </w:rPr>
        <w:t xml:space="preserve">w formie pisemnej </w:t>
      </w:r>
      <w:r w:rsidRPr="00FE56A2">
        <w:rPr>
          <w:rFonts w:ascii="Verdana" w:hAnsi="Verdana"/>
          <w:sz w:val="18"/>
          <w:szCs w:val="18"/>
        </w:rPr>
        <w:t xml:space="preserve">wobec Zamawiającego zniszczenie wszystkich kopii </w:t>
      </w:r>
      <w:r w:rsidRPr="00FE56A2">
        <w:rPr>
          <w:rFonts w:ascii="Verdana" w:hAnsi="Verdana" w:cs="Tahoma"/>
          <w:sz w:val="18"/>
          <w:szCs w:val="18"/>
        </w:rPr>
        <w:t>Informacji.</w:t>
      </w:r>
    </w:p>
    <w:p w14:paraId="4E99E9D9" w14:textId="77777777" w:rsidR="00C70A5D" w:rsidRPr="00FE56A2" w:rsidRDefault="00C70A5D" w:rsidP="00C70A5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 Wykonawcą.</w:t>
      </w:r>
    </w:p>
    <w:p w14:paraId="01AD1848" w14:textId="77777777" w:rsidR="00C70A5D" w:rsidRPr="00FE56A2" w:rsidRDefault="00C70A5D" w:rsidP="00C70A5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t>Wykonawca zobowiązuje się informować Zamawiającego o każdym przypadku ujawnienia Informacji z naruszeniem warunków niniejszego Zobowiązania niezwłocznie po powzięciu wiadomości o takim naruszeniu.</w:t>
      </w:r>
    </w:p>
    <w:p w14:paraId="68892B97" w14:textId="77777777" w:rsidR="00C70A5D" w:rsidRPr="00FE56A2" w:rsidRDefault="00C70A5D" w:rsidP="00C70A5D">
      <w:pPr>
        <w:numPr>
          <w:ilvl w:val="0"/>
          <w:numId w:val="83"/>
        </w:numPr>
        <w:spacing w:line="312" w:lineRule="auto"/>
        <w:ind w:left="426" w:hanging="426"/>
        <w:rPr>
          <w:rFonts w:ascii="Verdana" w:hAnsi="Verdana" w:cs="Tahoma"/>
          <w:sz w:val="18"/>
          <w:szCs w:val="18"/>
        </w:rPr>
      </w:pPr>
      <w:r w:rsidRPr="00FE56A2">
        <w:rPr>
          <w:rFonts w:ascii="Verdana" w:hAnsi="Verdana" w:cs="Tahoma"/>
          <w:sz w:val="18"/>
          <w:szCs w:val="18"/>
        </w:rPr>
        <w:t>Niniejsze Zobowiązanie podlega prawu polskiemu i zgodnie z nim należy je interpretować. Podpisując niniejsze Zobowiązanie, Wykonawca poddaje się jurysdykcji sądów polskich w zakresie niniejszego Zobowiązania.</w:t>
      </w:r>
    </w:p>
    <w:p w14:paraId="715A2ADA" w14:textId="77777777" w:rsidR="00C70A5D" w:rsidRPr="00FE56A2" w:rsidRDefault="00C70A5D" w:rsidP="00C70A5D">
      <w:pPr>
        <w:numPr>
          <w:ilvl w:val="0"/>
          <w:numId w:val="83"/>
        </w:numPr>
        <w:spacing w:line="312" w:lineRule="auto"/>
        <w:ind w:left="426" w:hanging="426"/>
        <w:rPr>
          <w:rFonts w:ascii="Verdana" w:hAnsi="Verdana"/>
          <w:sz w:val="18"/>
          <w:szCs w:val="18"/>
        </w:rPr>
      </w:pPr>
      <w:r w:rsidRPr="00FE56A2">
        <w:rPr>
          <w:rFonts w:ascii="Verdana" w:hAnsi="Verdana" w:cs="Tahoma"/>
          <w:sz w:val="18"/>
          <w:szCs w:val="18"/>
        </w:rPr>
        <w:t>Wszelkie spory</w:t>
      </w:r>
      <w:r w:rsidRPr="00FE56A2">
        <w:rPr>
          <w:rFonts w:ascii="Verdana" w:hAnsi="Verdana"/>
          <w:sz w:val="18"/>
          <w:szCs w:val="18"/>
        </w:rPr>
        <w:t xml:space="preserve"> powstałe w związku z niniejszym Zobowiązaniem rozstrzygać będzie sąd powszechny właściwy miejscowo dla siedziby Zamawiającego.</w:t>
      </w:r>
    </w:p>
    <w:p w14:paraId="2B2AECBA" w14:textId="77777777" w:rsidR="00C70A5D" w:rsidRPr="00FE56A2" w:rsidRDefault="00C70A5D" w:rsidP="00C70A5D">
      <w:pPr>
        <w:spacing w:line="312" w:lineRule="auto"/>
        <w:rPr>
          <w:rFonts w:ascii="Verdana" w:hAnsi="Verdana"/>
          <w:sz w:val="18"/>
          <w:szCs w:val="18"/>
        </w:rPr>
      </w:pPr>
      <w:r w:rsidRPr="00FE56A2">
        <w:rPr>
          <w:rFonts w:ascii="Verdana" w:hAnsi="Verdana"/>
          <w:sz w:val="18"/>
          <w:szCs w:val="18"/>
        </w:rPr>
        <w:t>Przyjęcie warunków niniejszego Zobowiązania stanie się skuteczne z datą złożenia podpisów.</w:t>
      </w:r>
    </w:p>
    <w:p w14:paraId="28C8550B" w14:textId="77777777" w:rsidR="00C70A5D" w:rsidRPr="00FE56A2" w:rsidRDefault="00C70A5D" w:rsidP="00C70A5D">
      <w:pPr>
        <w:spacing w:line="240" w:lineRule="auto"/>
        <w:ind w:left="5398" w:right="68"/>
        <w:jc w:val="center"/>
        <w:rPr>
          <w:rFonts w:ascii="Verdana" w:hAnsi="Verdana" w:cstheme="minorHAnsi"/>
          <w:i/>
          <w:sz w:val="20"/>
        </w:rPr>
      </w:pPr>
    </w:p>
    <w:p w14:paraId="287346B0" w14:textId="77777777" w:rsidR="00C70A5D" w:rsidRPr="00FE56A2" w:rsidRDefault="00C70A5D" w:rsidP="00C70A5D">
      <w:pPr>
        <w:spacing w:line="240" w:lineRule="auto"/>
        <w:ind w:left="5398" w:right="68"/>
        <w:jc w:val="center"/>
        <w:rPr>
          <w:rFonts w:ascii="Verdana" w:hAnsi="Verdana" w:cstheme="minorHAnsi"/>
          <w:i/>
          <w:sz w:val="20"/>
        </w:rPr>
      </w:pPr>
    </w:p>
    <w:p w14:paraId="696B908C" w14:textId="77777777" w:rsidR="00C70A5D" w:rsidRPr="00FE56A2" w:rsidRDefault="00C70A5D" w:rsidP="00C70A5D">
      <w:pPr>
        <w:spacing w:line="240" w:lineRule="auto"/>
        <w:ind w:left="5398" w:right="68"/>
        <w:jc w:val="center"/>
        <w:rPr>
          <w:rFonts w:ascii="Verdana" w:hAnsi="Verdana" w:cstheme="minorHAnsi"/>
          <w:i/>
          <w:sz w:val="20"/>
        </w:rPr>
      </w:pPr>
    </w:p>
    <w:p w14:paraId="5E95370E" w14:textId="77777777" w:rsidR="00C70A5D" w:rsidRPr="00FE56A2" w:rsidRDefault="00C70A5D" w:rsidP="00C70A5D">
      <w:pPr>
        <w:spacing w:line="240" w:lineRule="auto"/>
        <w:ind w:left="5398" w:right="68"/>
        <w:jc w:val="center"/>
        <w:rPr>
          <w:rFonts w:ascii="Verdana" w:hAnsi="Verdana" w:cstheme="minorHAnsi"/>
          <w:i/>
          <w:sz w:val="20"/>
        </w:rPr>
      </w:pPr>
    </w:p>
    <w:p w14:paraId="1D6DF904" w14:textId="77777777" w:rsidR="00C70A5D" w:rsidRPr="00FE56A2" w:rsidRDefault="00C70A5D" w:rsidP="00C70A5D">
      <w:pPr>
        <w:spacing w:line="240" w:lineRule="auto"/>
        <w:ind w:left="3969" w:right="68"/>
        <w:jc w:val="center"/>
        <w:rPr>
          <w:rFonts w:ascii="Verdana" w:hAnsi="Verdana" w:cstheme="minorHAnsi"/>
          <w:sz w:val="16"/>
          <w:szCs w:val="16"/>
        </w:rPr>
      </w:pPr>
      <w:r w:rsidRPr="00FE56A2">
        <w:rPr>
          <w:rFonts w:ascii="Verdana" w:hAnsi="Verdana" w:cstheme="minorHAnsi"/>
          <w:sz w:val="16"/>
          <w:szCs w:val="16"/>
        </w:rPr>
        <w:t>…………………………………………………………………………………….………………..</w:t>
      </w:r>
    </w:p>
    <w:p w14:paraId="1EF6DBA2" w14:textId="77777777" w:rsidR="00C70A5D" w:rsidRPr="00FE56A2" w:rsidRDefault="00C70A5D" w:rsidP="00C70A5D">
      <w:pPr>
        <w:spacing w:line="240" w:lineRule="auto"/>
        <w:ind w:left="4111"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094F6519" w14:textId="77777777" w:rsidR="00C70A5D" w:rsidRPr="008466CA" w:rsidRDefault="00C70A5D" w:rsidP="008466CA">
      <w:pPr>
        <w:spacing w:line="240" w:lineRule="auto"/>
        <w:jc w:val="left"/>
        <w:rPr>
          <w:rFonts w:ascii="Verdana" w:hAnsi="Verdana" w:cstheme="minorHAnsi"/>
          <w:b/>
          <w:i/>
          <w:sz w:val="20"/>
        </w:rPr>
      </w:pPr>
    </w:p>
    <w:sectPr w:rsidR="00C70A5D" w:rsidRPr="008466CA" w:rsidSect="006B0420">
      <w:headerReference w:type="even" r:id="rId28"/>
      <w:headerReference w:type="default" r:id="rId29"/>
      <w:footerReference w:type="default" r:id="rId30"/>
      <w:headerReference w:type="first" r:id="rId31"/>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C80C" w14:textId="77777777" w:rsidR="0018624A" w:rsidRDefault="0018624A">
      <w:r>
        <w:separator/>
      </w:r>
    </w:p>
  </w:endnote>
  <w:endnote w:type="continuationSeparator" w:id="0">
    <w:p w14:paraId="4518783A" w14:textId="77777777" w:rsidR="0018624A" w:rsidRDefault="0018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C0AB0" w14:textId="77777777" w:rsidR="0018624A" w:rsidRDefault="0018624A">
      <w:r>
        <w:separator/>
      </w:r>
    </w:p>
  </w:footnote>
  <w:footnote w:type="continuationSeparator" w:id="0">
    <w:p w14:paraId="5D9CCA6E" w14:textId="77777777" w:rsidR="0018624A" w:rsidRDefault="0018624A">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 w:id="8">
    <w:p w14:paraId="319ED821" w14:textId="77777777" w:rsidR="009B38C7" w:rsidRPr="006B0420" w:rsidRDefault="009B38C7" w:rsidP="009B38C7">
      <w:pPr>
        <w:pStyle w:val="Tekstprzypisudolnego"/>
        <w:ind w:left="284" w:hanging="284"/>
        <w:jc w:val="both"/>
        <w:rPr>
          <w:rFonts w:ascii="Verdana" w:hAnsi="Verdana" w:cstheme="minorHAnsi"/>
          <w:sz w:val="14"/>
          <w:szCs w:val="14"/>
        </w:rPr>
      </w:pPr>
      <w:r w:rsidRPr="006B0420">
        <w:rPr>
          <w:rStyle w:val="Odwoanieprzypisudolnego"/>
          <w:rFonts w:ascii="Verdana" w:hAnsi="Verdana" w:cs="Arial"/>
          <w:sz w:val="14"/>
          <w:szCs w:val="14"/>
        </w:rPr>
        <w:footnoteRef/>
      </w:r>
      <w:r w:rsidRPr="006B0420">
        <w:rPr>
          <w:rFonts w:ascii="Verdana" w:hAnsi="Verdana" w:cs="Arial"/>
          <w:sz w:val="14"/>
          <w:szCs w:val="14"/>
        </w:rPr>
        <w:t xml:space="preserve"> </w:t>
      </w:r>
      <w:r w:rsidRPr="006B0420">
        <w:rPr>
          <w:rFonts w:ascii="Verdana" w:hAnsi="Verdana" w:cstheme="minorHAnsi"/>
          <w:sz w:val="14"/>
          <w:szCs w:val="14"/>
        </w:rPr>
        <w:t>Wszystkie kwoty winny być podane w złotych i groszach. Najniższą wartością może być 1 grosz</w:t>
      </w:r>
    </w:p>
  </w:footnote>
  <w:footnote w:id="9">
    <w:p w14:paraId="64CA8BE0" w14:textId="77777777" w:rsidR="009B38C7" w:rsidRPr="006B0420" w:rsidRDefault="009B38C7" w:rsidP="009B38C7">
      <w:pPr>
        <w:pStyle w:val="Tekstprzypisudolnego"/>
        <w:jc w:val="both"/>
        <w:rPr>
          <w:rFonts w:ascii="Arial" w:hAnsi="Arial" w:cs="Arial"/>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Cena wskazana słownie powinna być tożsama z ceną wpisaną w Formularzu oferty w Systemie Zakupowym.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58F67F08" w14:textId="2FB02AB2" w:rsidR="00087DD1" w:rsidRPr="006D40AC" w:rsidRDefault="00645CA3" w:rsidP="006D40AC">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72723F54" wp14:editId="106293AD">
                    <wp:simplePos x="702259" y="87782"/>
                    <wp:positionH relativeFrom="page">
                      <wp:align>right</wp:align>
                    </wp:positionH>
                    <wp:positionV relativeFrom="page">
                      <wp:align>top</wp:align>
                    </wp:positionV>
                    <wp:extent cx="2097405" cy="376555"/>
                    <wp:effectExtent l="0" t="0" r="0" b="4445"/>
                    <wp:wrapNone/>
                    <wp:docPr id="1996927408"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7F38096" w14:textId="2ECB6583" w:rsidR="00645CA3" w:rsidRPr="00645CA3" w:rsidRDefault="006D40AC" w:rsidP="00645CA3">
                                <w:pPr>
                                  <w:rPr>
                                    <w:rFonts w:ascii="Calibri" w:eastAsia="Calibri" w:hAnsi="Calibri" w:cs="Calibri"/>
                                    <w:noProof/>
                                    <w:color w:val="008000"/>
                                    <w:sz w:val="20"/>
                                  </w:rPr>
                                </w:pPr>
                                <w:r>
                                  <w:rPr>
                                    <w:rFonts w:ascii="Calibri" w:eastAsia="Calibri" w:hAnsi="Calibri" w:cs="Calibri"/>
                                    <w:noProof/>
                                    <w:color w:val="008000"/>
                                    <w:sz w:val="20"/>
                                  </w:rPr>
                                  <w:t xml:space="preserve"> </w:t>
                                </w:r>
                                <w:r>
                                  <w:rPr>
                                    <w:rFonts w:ascii="Calibri" w:eastAsia="Calibri" w:hAnsi="Calibri" w:cs="Calibri"/>
                                    <w:noProof/>
                                    <w:color w:val="008000"/>
                                    <w:sz w:val="20"/>
                                  </w:rPr>
                                  <w:br/>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23F54" id="_x0000_t202" coordsize="21600,21600" o:spt="202" path="m,l,21600r21600,l21600,xe">
                    <v:stroke joinstyle="miter"/>
                    <v:path gradientshapeok="t" o:connecttype="rect"/>
                  </v:shapetype>
                  <v:shape id="Pole tekstowe 3" o:spid="_x0000_s1027" type="#_x0000_t202" alt="Do użytku wewnętrznego w GK PGE" style="position:absolute;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27F38096" w14:textId="2ECB6583" w:rsidR="00645CA3" w:rsidRPr="00645CA3" w:rsidRDefault="006D40AC" w:rsidP="00645CA3">
                          <w:pPr>
                            <w:rPr>
                              <w:rFonts w:ascii="Calibri" w:eastAsia="Calibri" w:hAnsi="Calibri" w:cs="Calibri"/>
                              <w:noProof/>
                              <w:color w:val="008000"/>
                              <w:sz w:val="20"/>
                            </w:rPr>
                          </w:pPr>
                          <w:r>
                            <w:rPr>
                              <w:rFonts w:ascii="Calibri" w:eastAsia="Calibri" w:hAnsi="Calibri" w:cs="Calibri"/>
                              <w:noProof/>
                              <w:color w:val="008000"/>
                              <w:sz w:val="20"/>
                            </w:rPr>
                            <w:t xml:space="preserve"> </w:t>
                          </w:r>
                          <w:r>
                            <w:rPr>
                              <w:rFonts w:ascii="Calibri" w:eastAsia="Calibri" w:hAnsi="Calibri" w:cs="Calibri"/>
                              <w:noProof/>
                              <w:color w:val="008000"/>
                              <w:sz w:val="20"/>
                            </w:rPr>
                            <w:br/>
                          </w: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28630033" w14:textId="77777777" w:rsidR="006D40AC" w:rsidRDefault="006D40AC" w:rsidP="00E76A8B">
          <w:pPr>
            <w:suppressAutoHyphens/>
            <w:ind w:right="187"/>
            <w:rPr>
              <w:rFonts w:asciiTheme="majorHAnsi" w:hAnsiTheme="majorHAnsi"/>
              <w:color w:val="000000" w:themeColor="text1"/>
              <w:sz w:val="14"/>
              <w:szCs w:val="18"/>
            </w:rPr>
          </w:pPr>
          <w:r w:rsidRPr="006D40AC">
            <w:rPr>
              <w:rFonts w:asciiTheme="majorHAnsi" w:hAnsiTheme="majorHAnsi"/>
              <w:color w:val="000000" w:themeColor="text1"/>
              <w:sz w:val="14"/>
              <w:szCs w:val="18"/>
            </w:rPr>
            <w:t>Modernizacja obiektów BGP2 na potrzeby JWCD w PGE EC S.A. Oddział w Gorzowie Wielkopolskim</w:t>
          </w:r>
        </w:p>
        <w:p w14:paraId="1F21387A" w14:textId="790B6124" w:rsidR="00087DD1" w:rsidRPr="00E14220" w:rsidRDefault="006D40AC" w:rsidP="00E76A8B">
          <w:pPr>
            <w:suppressAutoHyphens/>
            <w:ind w:right="187"/>
            <w:rPr>
              <w:rFonts w:asciiTheme="majorHAnsi" w:hAnsiTheme="majorHAnsi"/>
              <w:color w:val="000000" w:themeColor="text1"/>
              <w:sz w:val="14"/>
              <w:szCs w:val="18"/>
            </w:rPr>
          </w:pPr>
          <w:r w:rsidRPr="006D40AC">
            <w:rPr>
              <w:rFonts w:asciiTheme="majorHAnsi" w:hAnsiTheme="majorHAnsi"/>
              <w:color w:val="000000" w:themeColor="text1"/>
              <w:sz w:val="14"/>
              <w:szCs w:val="18"/>
            </w:rPr>
            <w:t>POST/PEC/PEC/UZI/00934/2025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609073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9DAA12D" w:rsidR="00087DD1" w:rsidRPr="00796896" w:rsidRDefault="00645CA3" w:rsidP="00DE4180">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3366144A" wp14:editId="30C60C60">
                    <wp:simplePos x="699135" y="85090"/>
                    <wp:positionH relativeFrom="page">
                      <wp:align>right</wp:align>
                    </wp:positionH>
                    <wp:positionV relativeFrom="page">
                      <wp:align>top</wp:align>
                    </wp:positionV>
                    <wp:extent cx="2097405" cy="376555"/>
                    <wp:effectExtent l="0" t="0" r="0" b="4445"/>
                    <wp:wrapNone/>
                    <wp:docPr id="146610373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6B5632E" w14:textId="6BBC9757" w:rsidR="00645CA3" w:rsidRPr="00645CA3" w:rsidRDefault="00645CA3" w:rsidP="00645CA3">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6144A"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26B5632E" w14:textId="6BBC9757" w:rsidR="00645CA3" w:rsidRPr="00645CA3" w:rsidRDefault="00645CA3" w:rsidP="00645CA3">
                          <w:pPr>
                            <w:rPr>
                              <w:rFonts w:ascii="Calibri" w:eastAsia="Calibri" w:hAnsi="Calibri" w:cs="Calibri"/>
                              <w:noProof/>
                              <w:color w:val="008000"/>
                              <w:sz w:val="20"/>
                            </w:rPr>
                          </w:pPr>
                        </w:p>
                      </w:txbxContent>
                    </v:textbox>
                    <w10:wrap anchorx="page" anchory="page"/>
                  </v:shape>
                </w:pict>
              </mc:Fallback>
            </mc:AlternateContent>
          </w:r>
          <w:r w:rsidR="00087DD1">
            <w:rPr>
              <w:rFonts w:ascii="Trebuchet MS" w:hAnsi="Trebuchet MS"/>
              <w:color w:val="000000" w:themeColor="text1"/>
              <w:sz w:val="14"/>
              <w:szCs w:val="18"/>
            </w:rPr>
            <w:t>Specyfikacja Warunków Zamówienia</w:t>
          </w:r>
        </w:p>
        <w:p w14:paraId="0F9A5CDC" w14:textId="1BD499FF" w:rsidR="006D40AC" w:rsidRPr="006D40AC" w:rsidRDefault="006D40AC" w:rsidP="006D40AC">
          <w:pPr>
            <w:suppressAutoHyphens/>
            <w:ind w:right="187"/>
            <w:rPr>
              <w:rFonts w:ascii="Trebuchet MS" w:hAnsi="Trebuchet MS"/>
              <w:color w:val="000000" w:themeColor="text1"/>
              <w:sz w:val="14"/>
              <w:szCs w:val="18"/>
            </w:rPr>
          </w:pPr>
          <w:r w:rsidRPr="006D40AC">
            <w:rPr>
              <w:rFonts w:ascii="Trebuchet MS" w:hAnsi="Trebuchet MS"/>
              <w:color w:val="000000" w:themeColor="text1"/>
              <w:sz w:val="14"/>
              <w:szCs w:val="18"/>
            </w:rPr>
            <w:t>Modernizacja obiektów BGP2 na potrzeby JWCD w PGE EC S.A. Oddział w Gorzowie Wielkopolskim</w:t>
          </w:r>
        </w:p>
        <w:p w14:paraId="293C60DD" w14:textId="2FE914ED" w:rsidR="00087DD1" w:rsidRPr="00E14220" w:rsidRDefault="006D40AC" w:rsidP="006D40AC">
          <w:pPr>
            <w:suppressAutoHyphens/>
            <w:ind w:right="187"/>
            <w:rPr>
              <w:rFonts w:asciiTheme="majorHAnsi" w:hAnsiTheme="majorHAnsi"/>
              <w:color w:val="000000" w:themeColor="text1"/>
              <w:sz w:val="14"/>
              <w:szCs w:val="18"/>
            </w:rPr>
          </w:pPr>
          <w:r w:rsidRPr="006D40AC">
            <w:rPr>
              <w:rFonts w:asciiTheme="majorHAnsi" w:hAnsiTheme="majorHAnsi"/>
              <w:color w:val="000000" w:themeColor="text1"/>
              <w:sz w:val="14"/>
              <w:szCs w:val="18"/>
            </w:rPr>
            <w:t>POST/PEC/PEC/UZI/00934/2025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609073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4"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A2F7A34"/>
    <w:multiLevelType w:val="multilevel"/>
    <w:tmpl w:val="5500701A"/>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i w:val="0"/>
        <w:iCs/>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0"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3"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7"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8"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2"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6"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1"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8"/>
  </w:num>
  <w:num w:numId="2" w16cid:durableId="353575372">
    <w:abstractNumId w:val="45"/>
  </w:num>
  <w:num w:numId="3" w16cid:durableId="1065684042">
    <w:abstractNumId w:val="99"/>
  </w:num>
  <w:num w:numId="4" w16cid:durableId="624309610">
    <w:abstractNumId w:val="65"/>
  </w:num>
  <w:num w:numId="5" w16cid:durableId="823622864">
    <w:abstractNumId w:val="31"/>
  </w:num>
  <w:num w:numId="6" w16cid:durableId="1187985533">
    <w:abstractNumId w:val="71"/>
  </w:num>
  <w:num w:numId="7" w16cid:durableId="116146662">
    <w:abstractNumId w:val="56"/>
  </w:num>
  <w:num w:numId="8" w16cid:durableId="1051811827">
    <w:abstractNumId w:val="84"/>
  </w:num>
  <w:num w:numId="9" w16cid:durableId="945423136">
    <w:abstractNumId w:val="49"/>
  </w:num>
  <w:num w:numId="10" w16cid:durableId="1961109045">
    <w:abstractNumId w:val="46"/>
  </w:num>
  <w:num w:numId="11" w16cid:durableId="490606094">
    <w:abstractNumId w:val="77"/>
  </w:num>
  <w:num w:numId="12" w16cid:durableId="515927778">
    <w:abstractNumId w:val="98"/>
  </w:num>
  <w:num w:numId="13" w16cid:durableId="1117338572">
    <w:abstractNumId w:val="74"/>
  </w:num>
  <w:num w:numId="14" w16cid:durableId="345060870">
    <w:abstractNumId w:val="60"/>
  </w:num>
  <w:num w:numId="15" w16cid:durableId="1088386943">
    <w:abstractNumId w:val="24"/>
  </w:num>
  <w:num w:numId="16" w16cid:durableId="2029795881">
    <w:abstractNumId w:val="33"/>
  </w:num>
  <w:num w:numId="17" w16cid:durableId="315573961">
    <w:abstractNumId w:val="109"/>
  </w:num>
  <w:num w:numId="18" w16cid:durableId="497622217">
    <w:abstractNumId w:val="101"/>
  </w:num>
  <w:num w:numId="19" w16cid:durableId="1482650387">
    <w:abstractNumId w:val="1"/>
  </w:num>
  <w:num w:numId="20" w16cid:durableId="277375634">
    <w:abstractNumId w:val="97"/>
  </w:num>
  <w:num w:numId="21" w16cid:durableId="1318723589">
    <w:abstractNumId w:val="22"/>
  </w:num>
  <w:num w:numId="22" w16cid:durableId="458760992">
    <w:abstractNumId w:val="47"/>
  </w:num>
  <w:num w:numId="23" w16cid:durableId="1017385974">
    <w:abstractNumId w:val="0"/>
  </w:num>
  <w:num w:numId="24" w16cid:durableId="633995953">
    <w:abstractNumId w:val="54"/>
  </w:num>
  <w:num w:numId="25" w16cid:durableId="572471217">
    <w:abstractNumId w:val="80"/>
    <w:lvlOverride w:ilvl="0">
      <w:startOverride w:val="1"/>
    </w:lvlOverride>
  </w:num>
  <w:num w:numId="26" w16cid:durableId="698774182">
    <w:abstractNumId w:val="91"/>
  </w:num>
  <w:num w:numId="27" w16cid:durableId="1780491560">
    <w:abstractNumId w:val="44"/>
  </w:num>
  <w:num w:numId="28" w16cid:durableId="1517040089">
    <w:abstractNumId w:val="79"/>
  </w:num>
  <w:num w:numId="29" w16cid:durableId="610238437">
    <w:abstractNumId w:val="66"/>
  </w:num>
  <w:num w:numId="30" w16cid:durableId="2081174679">
    <w:abstractNumId w:val="52"/>
  </w:num>
  <w:num w:numId="31" w16cid:durableId="345862804">
    <w:abstractNumId w:val="28"/>
  </w:num>
  <w:num w:numId="32" w16cid:durableId="1446075517">
    <w:abstractNumId w:val="37"/>
  </w:num>
  <w:num w:numId="33" w16cid:durableId="401877242">
    <w:abstractNumId w:val="72"/>
  </w:num>
  <w:num w:numId="34" w16cid:durableId="1619144154">
    <w:abstractNumId w:val="57"/>
  </w:num>
  <w:num w:numId="35" w16cid:durableId="466823779">
    <w:abstractNumId w:val="67"/>
    <w:lvlOverride w:ilvl="0">
      <w:startOverride w:val="1"/>
    </w:lvlOverride>
  </w:num>
  <w:num w:numId="36" w16cid:durableId="1159928700">
    <w:abstractNumId w:val="88"/>
    <w:lvlOverride w:ilvl="0">
      <w:startOverride w:val="1"/>
    </w:lvlOverride>
  </w:num>
  <w:num w:numId="37" w16cid:durableId="913440899">
    <w:abstractNumId w:val="42"/>
  </w:num>
  <w:num w:numId="38" w16cid:durableId="1711026419">
    <w:abstractNumId w:val="51"/>
  </w:num>
  <w:num w:numId="39" w16cid:durableId="1841970297">
    <w:abstractNumId w:val="90"/>
  </w:num>
  <w:num w:numId="40" w16cid:durableId="1186291030">
    <w:abstractNumId w:val="15"/>
  </w:num>
  <w:num w:numId="41" w16cid:durableId="1416785790">
    <w:abstractNumId w:val="93"/>
  </w:num>
  <w:num w:numId="42" w16cid:durableId="13924577">
    <w:abstractNumId w:val="86"/>
  </w:num>
  <w:num w:numId="43" w16cid:durableId="407731134">
    <w:abstractNumId w:val="75"/>
  </w:num>
  <w:num w:numId="44" w16cid:durableId="1855680117">
    <w:abstractNumId w:val="100"/>
  </w:num>
  <w:num w:numId="45" w16cid:durableId="241453295">
    <w:abstractNumId w:val="40"/>
  </w:num>
  <w:num w:numId="46" w16cid:durableId="402724796">
    <w:abstractNumId w:val="82"/>
  </w:num>
  <w:num w:numId="47" w16cid:durableId="1333341186">
    <w:abstractNumId w:val="106"/>
  </w:num>
  <w:num w:numId="48" w16cid:durableId="660163254">
    <w:abstractNumId w:val="34"/>
  </w:num>
  <w:num w:numId="49" w16cid:durableId="1020398219">
    <w:abstractNumId w:val="35"/>
  </w:num>
  <w:num w:numId="50" w16cid:durableId="755246158">
    <w:abstractNumId w:val="89"/>
  </w:num>
  <w:num w:numId="51" w16cid:durableId="1996563284">
    <w:abstractNumId w:val="23"/>
  </w:num>
  <w:num w:numId="52" w16cid:durableId="427579061">
    <w:abstractNumId w:val="43"/>
  </w:num>
  <w:num w:numId="53" w16cid:durableId="1520125627">
    <w:abstractNumId w:val="36"/>
  </w:num>
  <w:num w:numId="54" w16cid:durableId="1778938592">
    <w:abstractNumId w:val="102"/>
  </w:num>
  <w:num w:numId="55" w16cid:durableId="1777217560">
    <w:abstractNumId w:val="73"/>
  </w:num>
  <w:num w:numId="56" w16cid:durableId="2048293662">
    <w:abstractNumId w:val="41"/>
  </w:num>
  <w:num w:numId="57" w16cid:durableId="120001390">
    <w:abstractNumId w:val="64"/>
  </w:num>
  <w:num w:numId="58" w16cid:durableId="487479810">
    <w:abstractNumId w:val="68"/>
  </w:num>
  <w:num w:numId="59" w16cid:durableId="1003701532">
    <w:abstractNumId w:val="27"/>
  </w:num>
  <w:num w:numId="60" w16cid:durableId="1520045375">
    <w:abstractNumId w:val="108"/>
  </w:num>
  <w:num w:numId="61" w16cid:durableId="30035062">
    <w:abstractNumId w:val="30"/>
  </w:num>
  <w:num w:numId="62" w16cid:durableId="1690061834">
    <w:abstractNumId w:val="92"/>
  </w:num>
  <w:num w:numId="63" w16cid:durableId="718819004">
    <w:abstractNumId w:val="69"/>
  </w:num>
  <w:num w:numId="64" w16cid:durableId="559294147">
    <w:abstractNumId w:val="81"/>
  </w:num>
  <w:num w:numId="65" w16cid:durableId="2040812480">
    <w:abstractNumId w:val="19"/>
  </w:num>
  <w:num w:numId="66" w16cid:durableId="1158767527">
    <w:abstractNumId w:val="87"/>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2"/>
  </w:num>
  <w:num w:numId="70" w16cid:durableId="1539390597">
    <w:abstractNumId w:val="38"/>
  </w:num>
  <w:num w:numId="71" w16cid:durableId="1302923468">
    <w:abstractNumId w:val="70"/>
  </w:num>
  <w:num w:numId="72" w16cid:durableId="1457485018">
    <w:abstractNumId w:val="53"/>
  </w:num>
  <w:num w:numId="73" w16cid:durableId="422536044">
    <w:abstractNumId w:val="94"/>
  </w:num>
  <w:num w:numId="74" w16cid:durableId="1379740397">
    <w:abstractNumId w:val="26"/>
  </w:num>
  <w:num w:numId="75" w16cid:durableId="1195580322">
    <w:abstractNumId w:val="20"/>
  </w:num>
  <w:num w:numId="76" w16cid:durableId="1806772482">
    <w:abstractNumId w:val="107"/>
  </w:num>
  <w:num w:numId="77" w16cid:durableId="1472165110">
    <w:abstractNumId w:val="55"/>
  </w:num>
  <w:num w:numId="78" w16cid:durableId="773401532">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3"/>
  </w:num>
  <w:num w:numId="80" w16cid:durableId="612517061">
    <w:abstractNumId w:val="78"/>
  </w:num>
  <w:num w:numId="81" w16cid:durableId="635723480">
    <w:abstractNumId w:val="76"/>
  </w:num>
  <w:num w:numId="82" w16cid:durableId="1636837164">
    <w:abstractNumId w:val="63"/>
  </w:num>
  <w:num w:numId="83" w16cid:durableId="946040943">
    <w:abstractNumId w:val="29"/>
  </w:num>
  <w:num w:numId="84" w16cid:durableId="1242370452">
    <w:abstractNumId w:val="83"/>
  </w:num>
  <w:num w:numId="85" w16cid:durableId="1512837729">
    <w:abstractNumId w:val="32"/>
  </w:num>
  <w:num w:numId="86" w16cid:durableId="2136560988">
    <w:abstractNumId w:val="105"/>
  </w:num>
  <w:num w:numId="87" w16cid:durableId="1307977103">
    <w:abstractNumId w:val="16"/>
  </w:num>
  <w:num w:numId="88" w16cid:durableId="130367263">
    <w:abstractNumId w:val="61"/>
  </w:num>
  <w:num w:numId="89" w16cid:durableId="1312900919">
    <w:abstractNumId w:val="39"/>
  </w:num>
  <w:num w:numId="90" w16cid:durableId="147330780">
    <w:abstractNumId w:val="59"/>
  </w:num>
  <w:num w:numId="91" w16cid:durableId="1161966957">
    <w:abstractNumId w:val="25"/>
  </w:num>
  <w:num w:numId="92" w16cid:durableId="914435547">
    <w:abstractNumId w:val="17"/>
  </w:num>
  <w:num w:numId="93" w16cid:durableId="227619780">
    <w:abstractNumId w:val="50"/>
  </w:num>
  <w:num w:numId="94" w16cid:durableId="1079979132">
    <w:abstractNumId w:val="95"/>
  </w:num>
  <w:num w:numId="95" w16cid:durableId="1894191116">
    <w:abstractNumId w:val="48"/>
  </w:num>
  <w:num w:numId="96" w16cid:durableId="6056507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14A"/>
    <w:rsid w:val="000203DE"/>
    <w:rsid w:val="00020FB3"/>
    <w:rsid w:val="000221EE"/>
    <w:rsid w:val="00022686"/>
    <w:rsid w:val="00022C01"/>
    <w:rsid w:val="000235F6"/>
    <w:rsid w:val="0002423B"/>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87D"/>
    <w:rsid w:val="00065A8F"/>
    <w:rsid w:val="00065AF8"/>
    <w:rsid w:val="000662B0"/>
    <w:rsid w:val="00066788"/>
    <w:rsid w:val="00066995"/>
    <w:rsid w:val="00066A4F"/>
    <w:rsid w:val="00066E47"/>
    <w:rsid w:val="00067236"/>
    <w:rsid w:val="00070873"/>
    <w:rsid w:val="00070AB9"/>
    <w:rsid w:val="00070D25"/>
    <w:rsid w:val="00070DA1"/>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03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3FE7"/>
    <w:rsid w:val="000F42A5"/>
    <w:rsid w:val="000F4710"/>
    <w:rsid w:val="000F5334"/>
    <w:rsid w:val="000F550D"/>
    <w:rsid w:val="000F5550"/>
    <w:rsid w:val="000F58BD"/>
    <w:rsid w:val="000F640B"/>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1C7"/>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D53"/>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0DC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44F"/>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4A"/>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0E6"/>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6D49"/>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143"/>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13"/>
    <w:rsid w:val="002672FF"/>
    <w:rsid w:val="00267A60"/>
    <w:rsid w:val="002700FD"/>
    <w:rsid w:val="0027030E"/>
    <w:rsid w:val="0027033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42A0"/>
    <w:rsid w:val="003248C5"/>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4E83"/>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96D"/>
    <w:rsid w:val="00357FA1"/>
    <w:rsid w:val="00357FAD"/>
    <w:rsid w:val="0036074F"/>
    <w:rsid w:val="00360CE7"/>
    <w:rsid w:val="00360F06"/>
    <w:rsid w:val="003610F9"/>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0D"/>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6CEB"/>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40"/>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0D5C"/>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AA2"/>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4C0"/>
    <w:rsid w:val="004819C6"/>
    <w:rsid w:val="00481EE1"/>
    <w:rsid w:val="00482259"/>
    <w:rsid w:val="00482521"/>
    <w:rsid w:val="0048259F"/>
    <w:rsid w:val="004834CD"/>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725"/>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4BD"/>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491E"/>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390"/>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9E3"/>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2A"/>
    <w:rsid w:val="00610B4E"/>
    <w:rsid w:val="00610D27"/>
    <w:rsid w:val="00610E1C"/>
    <w:rsid w:val="0061142D"/>
    <w:rsid w:val="0061167F"/>
    <w:rsid w:val="00611C3F"/>
    <w:rsid w:val="00611DF8"/>
    <w:rsid w:val="00611F38"/>
    <w:rsid w:val="00612365"/>
    <w:rsid w:val="00612559"/>
    <w:rsid w:val="0061307D"/>
    <w:rsid w:val="006130D0"/>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4B7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2FF9"/>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02"/>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0AC"/>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37FEF"/>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AFA"/>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2F97"/>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6CA"/>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99E"/>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396E"/>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A6D"/>
    <w:rsid w:val="009555C6"/>
    <w:rsid w:val="009557F2"/>
    <w:rsid w:val="00955B01"/>
    <w:rsid w:val="009567F2"/>
    <w:rsid w:val="00956911"/>
    <w:rsid w:val="00956A08"/>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8C7"/>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C740B"/>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1FF6"/>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55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1F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379"/>
    <w:rsid w:val="00A816BA"/>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6A6"/>
    <w:rsid w:val="00AC6ED8"/>
    <w:rsid w:val="00AC6FCA"/>
    <w:rsid w:val="00AC7166"/>
    <w:rsid w:val="00AC76C4"/>
    <w:rsid w:val="00AD0DD0"/>
    <w:rsid w:val="00AD1187"/>
    <w:rsid w:val="00AD1330"/>
    <w:rsid w:val="00AD2C77"/>
    <w:rsid w:val="00AD2C9C"/>
    <w:rsid w:val="00AD36D1"/>
    <w:rsid w:val="00AD3ED9"/>
    <w:rsid w:val="00AD4FD8"/>
    <w:rsid w:val="00AD6127"/>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232"/>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6DC"/>
    <w:rsid w:val="00C062B6"/>
    <w:rsid w:val="00C06CDD"/>
    <w:rsid w:val="00C07CD1"/>
    <w:rsid w:val="00C101A5"/>
    <w:rsid w:val="00C1025A"/>
    <w:rsid w:val="00C10481"/>
    <w:rsid w:val="00C1181B"/>
    <w:rsid w:val="00C1184C"/>
    <w:rsid w:val="00C11A61"/>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37AE3"/>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0A5D"/>
    <w:rsid w:val="00C719F9"/>
    <w:rsid w:val="00C734F0"/>
    <w:rsid w:val="00C75798"/>
    <w:rsid w:val="00C759C6"/>
    <w:rsid w:val="00C75B44"/>
    <w:rsid w:val="00C772B4"/>
    <w:rsid w:val="00C77377"/>
    <w:rsid w:val="00C7748F"/>
    <w:rsid w:val="00C806E1"/>
    <w:rsid w:val="00C83190"/>
    <w:rsid w:val="00C8399B"/>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3D1"/>
    <w:rsid w:val="00D069E9"/>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AA8"/>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CF4"/>
    <w:rsid w:val="00D72D21"/>
    <w:rsid w:val="00D73437"/>
    <w:rsid w:val="00D73AC0"/>
    <w:rsid w:val="00D740A4"/>
    <w:rsid w:val="00D74CB9"/>
    <w:rsid w:val="00D7603F"/>
    <w:rsid w:val="00D7643E"/>
    <w:rsid w:val="00D7785E"/>
    <w:rsid w:val="00D77C71"/>
    <w:rsid w:val="00D80039"/>
    <w:rsid w:val="00D801DF"/>
    <w:rsid w:val="00D80C56"/>
    <w:rsid w:val="00D81382"/>
    <w:rsid w:val="00D82314"/>
    <w:rsid w:val="00D82368"/>
    <w:rsid w:val="00D8294D"/>
    <w:rsid w:val="00D8318B"/>
    <w:rsid w:val="00D84016"/>
    <w:rsid w:val="00D845FF"/>
    <w:rsid w:val="00D86073"/>
    <w:rsid w:val="00D8728A"/>
    <w:rsid w:val="00D90009"/>
    <w:rsid w:val="00D91177"/>
    <w:rsid w:val="00D91907"/>
    <w:rsid w:val="00D923C2"/>
    <w:rsid w:val="00D92C79"/>
    <w:rsid w:val="00D93BF4"/>
    <w:rsid w:val="00D941A2"/>
    <w:rsid w:val="00D94527"/>
    <w:rsid w:val="00D94CBF"/>
    <w:rsid w:val="00D955C8"/>
    <w:rsid w:val="00D95F3D"/>
    <w:rsid w:val="00DA0496"/>
    <w:rsid w:val="00DA0FA8"/>
    <w:rsid w:val="00DA1235"/>
    <w:rsid w:val="00DA1855"/>
    <w:rsid w:val="00DA1E8B"/>
    <w:rsid w:val="00DA239B"/>
    <w:rsid w:val="00DA306F"/>
    <w:rsid w:val="00DA3225"/>
    <w:rsid w:val="00DA32A7"/>
    <w:rsid w:val="00DA3632"/>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6FFD"/>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07594"/>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1BB"/>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95E"/>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4F2A"/>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3850"/>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3CF4"/>
    <w:rsid w:val="00F24592"/>
    <w:rsid w:val="00F24770"/>
    <w:rsid w:val="00F24B48"/>
    <w:rsid w:val="00F25222"/>
    <w:rsid w:val="00F253CF"/>
    <w:rsid w:val="00F267F1"/>
    <w:rsid w:val="00F26C9F"/>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6F7E"/>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812"/>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225"/>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157"/>
    <w:rsid w:val="00FB5411"/>
    <w:rsid w:val="00FB58A1"/>
    <w:rsid w:val="00FB6251"/>
    <w:rsid w:val="00FB6697"/>
    <w:rsid w:val="00FB6CAE"/>
    <w:rsid w:val="00FB708B"/>
    <w:rsid w:val="00FC03BF"/>
    <w:rsid w:val="00FC0566"/>
    <w:rsid w:val="00FC0ECD"/>
    <w:rsid w:val="00FC1178"/>
    <w:rsid w:val="00FC1590"/>
    <w:rsid w:val="00FC1A5E"/>
    <w:rsid w:val="00FC2016"/>
    <w:rsid w:val="00FC23E1"/>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5B8"/>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 w:type="character" w:customStyle="1" w:styleId="cf01">
    <w:name w:val="cf01"/>
    <w:basedOn w:val="Domylnaczcionkaakapitu"/>
    <w:rsid w:val="00632FF9"/>
    <w:rPr>
      <w:rFonts w:ascii="Segoe UI" w:hAnsi="Segoe UI" w:cs="Segoe UI" w:hint="default"/>
      <w:b/>
      <w:b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0572992">
      <w:bodyDiv w:val="1"/>
      <w:marLeft w:val="0"/>
      <w:marRight w:val="0"/>
      <w:marTop w:val="0"/>
      <w:marBottom w:val="0"/>
      <w:divBdr>
        <w:top w:val="none" w:sz="0" w:space="0" w:color="auto"/>
        <w:left w:val="none" w:sz="0" w:space="0" w:color="auto"/>
        <w:bottom w:val="none" w:sz="0" w:space="0" w:color="auto"/>
        <w:right w:val="none" w:sz="0" w:space="0" w:color="auto"/>
      </w:divBdr>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compliance" TargetMode="External"/><Relationship Id="rId27" Type="http://schemas.openxmlformats.org/officeDocument/2006/relationships/hyperlink" Target="http://www.gkpge.pl/bip/przetargi"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934-25.docx</dmsv2BaseFileName>
    <dmsv2BaseDisplayName xmlns="http://schemas.microsoft.com/sharepoint/v3">SWZ 934-25</dmsv2BaseDisplayName>
    <dmsv2SWPP2ObjectNumber xmlns="http://schemas.microsoft.com/sharepoint/v3">POST/PEC/PEC/UZI/00934/2025                       </dmsv2SWPP2ObjectNumber>
    <dmsv2SWPP2SumMD5 xmlns="http://schemas.microsoft.com/sharepoint/v3">21309fce5de6bb334727a75e79041291</dmsv2SWPP2SumMD5>
    <dmsv2BaseMoved xmlns="http://schemas.microsoft.com/sharepoint/v3">false</dmsv2BaseMoved>
    <dmsv2BaseIsSensitive xmlns="http://schemas.microsoft.com/sharepoint/v3">true</dmsv2BaseIsSensitive>
    <dmsv2SWPP2IDSWPP2 xmlns="http://schemas.microsoft.com/sharepoint/v3">695983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23882486</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JEUP5JKVCYQC-1440096624-1364</_dlc_DocId>
    <_dlc_DocIdUrl xmlns="a19cb1c7-c5c7-46d4-85ae-d83685407bba">
      <Url>https://swpp2.dms.gkpge.pl/sites/41/_layouts/15/DocIdRedir.aspx?ID=JEUP5JKVCYQC-1440096624-1364</Url>
      <Description>JEUP5JKVCYQC-1440096624-1364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D2F809FC-8896-4BDC-90C4-BA7CBD787FE1}"/>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08F57E41-DF8F-43A3-BC5C-B32E5F3E8283}"/>
</file>

<file path=docProps/app.xml><?xml version="1.0" encoding="utf-8"?>
<Properties xmlns="http://schemas.openxmlformats.org/officeDocument/2006/extended-properties" xmlns:vt="http://schemas.openxmlformats.org/officeDocument/2006/docPropsVTypes">
  <Template>Normal</Template>
  <TotalTime>42</TotalTime>
  <Pages>31</Pages>
  <Words>12573</Words>
  <Characters>75439</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Paradowska Kinga [PGE EC S.A.]</dc:creator>
  <cp:keywords/>
  <cp:lastModifiedBy>Paradowska Kinga [PGE EC S.A.]</cp:lastModifiedBy>
  <cp:revision>6</cp:revision>
  <dcterms:created xsi:type="dcterms:W3CDTF">2025-12-01T08:40:00Z</dcterms:created>
  <dcterms:modified xsi:type="dcterms:W3CDTF">2025-12-01T09:39:00Z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2025-10-21T07:47:07Z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aad84a81-a8d5-435a-84a0-901b09113dc9</vt:lpwstr>
  </property>
  <property fmtid="{D5CDD505-2E9C-101B-9397-08002B2CF9AE}" pid="9" name="MSIP_Label_66b5d990-821a-4d41-b503-280f184b2126_ContentBits">
    <vt:lpwstr>0</vt:lpwstr>
  </property>
  <property fmtid="{D5CDD505-2E9C-101B-9397-08002B2CF9AE}" pid="10" name="_dlc_DocIdItemGuid">
    <vt:lpwstr>590ad5c5-26b3-4c06-b6dc-41a178716e04</vt:lpwstr>
  </property>
</Properties>
</file>